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428C7E" w14:textId="784C6525" w:rsidR="00DE15A7" w:rsidRPr="00FF61DA" w:rsidRDefault="00DE15A7">
      <w:pPr>
        <w:pStyle w:val="Corpotesto"/>
        <w:spacing w:before="5"/>
        <w:rPr>
          <w:rFonts w:ascii="Times New Roman"/>
          <w:lang w:val="it-IT"/>
        </w:rPr>
      </w:pPr>
    </w:p>
    <w:p w14:paraId="33EA8F4B" w14:textId="77777777" w:rsidR="003475FA" w:rsidRPr="00FF61DA" w:rsidRDefault="003475FA" w:rsidP="003475FA">
      <w:pPr>
        <w:pStyle w:val="Titolo1"/>
        <w:ind w:left="2581"/>
        <w:jc w:val="right"/>
        <w:rPr>
          <w:sz w:val="60"/>
          <w:szCs w:val="60"/>
          <w:lang w:val="it-IT"/>
        </w:rPr>
      </w:pPr>
      <w:r w:rsidRPr="00FF61DA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1AE47FFF" wp14:editId="4B0F0B3D">
            <wp:simplePos x="0" y="0"/>
            <wp:positionH relativeFrom="column">
              <wp:posOffset>0</wp:posOffset>
            </wp:positionH>
            <wp:positionV relativeFrom="paragraph">
              <wp:posOffset>52705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F61DA">
        <w:rPr>
          <w:sz w:val="60"/>
          <w:szCs w:val="60"/>
          <w:lang w:val="it-IT"/>
        </w:rPr>
        <w:t xml:space="preserve">CUT </w:t>
      </w:r>
      <w:r>
        <w:rPr>
          <w:sz w:val="60"/>
          <w:szCs w:val="60"/>
          <w:lang w:val="it-IT"/>
        </w:rPr>
        <w:t xml:space="preserve">OIL </w:t>
      </w:r>
      <w:r w:rsidRPr="00FF61DA">
        <w:rPr>
          <w:sz w:val="60"/>
          <w:szCs w:val="60"/>
          <w:lang w:val="it-IT"/>
        </w:rPr>
        <w:t>F5</w:t>
      </w:r>
      <w:r>
        <w:rPr>
          <w:sz w:val="60"/>
          <w:szCs w:val="60"/>
          <w:lang w:val="it-IT"/>
        </w:rPr>
        <w:t>00</w:t>
      </w:r>
    </w:p>
    <w:p w14:paraId="4887F1F5" w14:textId="77777777" w:rsidR="003475FA" w:rsidRPr="003475FA" w:rsidRDefault="003475FA" w:rsidP="003475FA">
      <w:pPr>
        <w:pStyle w:val="Corpotesto"/>
        <w:spacing w:before="8"/>
        <w:rPr>
          <w:rFonts w:ascii="Impact"/>
          <w:b/>
          <w:sz w:val="60"/>
          <w:szCs w:val="60"/>
          <w:lang w:val="it-IT"/>
        </w:rPr>
      </w:pPr>
    </w:p>
    <w:p w14:paraId="225A294F" w14:textId="64642711" w:rsidR="003475FA" w:rsidRDefault="003475FA" w:rsidP="003475FA">
      <w:pPr>
        <w:pStyle w:val="Corpotesto"/>
        <w:spacing w:line="256" w:lineRule="auto"/>
        <w:ind w:left="115"/>
        <w:jc w:val="both"/>
        <w:rPr>
          <w:w w:val="105"/>
          <w:sz w:val="20"/>
          <w:szCs w:val="20"/>
          <w:lang w:val="it-IT"/>
        </w:rPr>
      </w:pPr>
      <w:r w:rsidRPr="00FF61DA">
        <w:rPr>
          <w:b/>
          <w:w w:val="105"/>
          <w:sz w:val="24"/>
          <w:lang w:val="it-IT"/>
        </w:rPr>
        <w:t>CUT</w:t>
      </w:r>
      <w:r>
        <w:rPr>
          <w:b/>
          <w:w w:val="105"/>
          <w:sz w:val="24"/>
          <w:lang w:val="it-IT"/>
        </w:rPr>
        <w:t xml:space="preserve"> OIL</w:t>
      </w:r>
      <w:r w:rsidRPr="00FF61DA">
        <w:rPr>
          <w:b/>
          <w:w w:val="105"/>
          <w:sz w:val="24"/>
          <w:lang w:val="it-IT"/>
        </w:rPr>
        <w:t xml:space="preserve"> F</w:t>
      </w:r>
      <w:r>
        <w:rPr>
          <w:b/>
          <w:w w:val="105"/>
          <w:sz w:val="24"/>
          <w:lang w:val="it-IT"/>
        </w:rPr>
        <w:t>50</w:t>
      </w:r>
      <w:r w:rsidRPr="00FF61DA">
        <w:rPr>
          <w:b/>
          <w:w w:val="105"/>
          <w:sz w:val="24"/>
          <w:lang w:val="it-IT"/>
        </w:rPr>
        <w:t xml:space="preserve">0 </w:t>
      </w:r>
      <w:r w:rsidRPr="00C13A30">
        <w:rPr>
          <w:w w:val="105"/>
          <w:sz w:val="20"/>
          <w:szCs w:val="20"/>
          <w:lang w:val="it-IT"/>
        </w:rPr>
        <w:t xml:space="preserve">è un </w:t>
      </w:r>
      <w:r>
        <w:rPr>
          <w:w w:val="105"/>
          <w:sz w:val="20"/>
          <w:szCs w:val="20"/>
          <w:lang w:val="it-IT"/>
        </w:rPr>
        <w:t>olio</w:t>
      </w:r>
      <w:r w:rsidRPr="00C13A30">
        <w:rPr>
          <w:w w:val="105"/>
          <w:sz w:val="20"/>
          <w:szCs w:val="20"/>
          <w:lang w:val="it-IT"/>
        </w:rPr>
        <w:t xml:space="preserve"> da taglio </w:t>
      </w:r>
      <w:r>
        <w:rPr>
          <w:w w:val="105"/>
          <w:sz w:val="20"/>
          <w:szCs w:val="20"/>
          <w:lang w:val="it-IT"/>
        </w:rPr>
        <w:t>universale che garantisce un</w:t>
      </w:r>
      <w:r w:rsidRPr="00C13A30">
        <w:rPr>
          <w:w w:val="105"/>
          <w:sz w:val="20"/>
          <w:szCs w:val="20"/>
          <w:lang w:val="it-IT"/>
        </w:rPr>
        <w:t xml:space="preserve"> elevato potere lubrificante </w:t>
      </w:r>
      <w:r w:rsidR="001B2C64">
        <w:rPr>
          <w:w w:val="105"/>
          <w:sz w:val="20"/>
          <w:szCs w:val="20"/>
          <w:lang w:val="it-IT"/>
        </w:rPr>
        <w:t>n</w:t>
      </w:r>
      <w:r>
        <w:rPr>
          <w:w w:val="105"/>
          <w:sz w:val="20"/>
          <w:szCs w:val="20"/>
          <w:lang w:val="it-IT"/>
        </w:rPr>
        <w:t xml:space="preserve">elle lavorazioni meccaniche su </w:t>
      </w:r>
      <w:r w:rsidRPr="00226C05">
        <w:rPr>
          <w:w w:val="105"/>
          <w:sz w:val="20"/>
          <w:szCs w:val="20"/>
          <w:lang w:val="it-IT"/>
        </w:rPr>
        <w:t xml:space="preserve">acciai </w:t>
      </w:r>
      <w:r>
        <w:rPr>
          <w:w w:val="105"/>
          <w:sz w:val="20"/>
          <w:szCs w:val="20"/>
          <w:lang w:val="it-IT"/>
        </w:rPr>
        <w:t>comuni</w:t>
      </w:r>
      <w:r w:rsidRPr="00226C05">
        <w:rPr>
          <w:w w:val="105"/>
          <w:sz w:val="20"/>
          <w:szCs w:val="20"/>
          <w:lang w:val="it-IT"/>
        </w:rPr>
        <w:t>, acciai legati</w:t>
      </w:r>
      <w:r>
        <w:rPr>
          <w:w w:val="105"/>
          <w:sz w:val="20"/>
          <w:szCs w:val="20"/>
          <w:lang w:val="it-IT"/>
        </w:rPr>
        <w:t xml:space="preserve"> e </w:t>
      </w:r>
      <w:r w:rsidRPr="00226C05">
        <w:rPr>
          <w:w w:val="105"/>
          <w:sz w:val="20"/>
          <w:szCs w:val="20"/>
          <w:lang w:val="it-IT"/>
        </w:rPr>
        <w:t>acciai da costruzione</w:t>
      </w:r>
      <w:r>
        <w:rPr>
          <w:w w:val="105"/>
          <w:sz w:val="20"/>
          <w:szCs w:val="20"/>
          <w:lang w:val="it-IT"/>
        </w:rPr>
        <w:t>.</w:t>
      </w:r>
    </w:p>
    <w:p w14:paraId="3ADBBCBD" w14:textId="3A4FA639" w:rsidR="003475FA" w:rsidRPr="00C13A30" w:rsidRDefault="003475FA" w:rsidP="003475FA">
      <w:pPr>
        <w:pStyle w:val="Corpotesto"/>
        <w:spacing w:line="256" w:lineRule="auto"/>
        <w:ind w:left="115"/>
        <w:jc w:val="both"/>
        <w:rPr>
          <w:sz w:val="20"/>
          <w:szCs w:val="20"/>
          <w:lang w:val="it-IT"/>
        </w:rPr>
      </w:pPr>
      <w:r w:rsidRPr="00C13A30">
        <w:rPr>
          <w:w w:val="105"/>
          <w:sz w:val="20"/>
          <w:szCs w:val="20"/>
          <w:lang w:val="it-IT"/>
        </w:rPr>
        <w:t>La sua formulazione esente da cloro</w:t>
      </w:r>
      <w:r>
        <w:rPr>
          <w:w w:val="105"/>
          <w:sz w:val="20"/>
          <w:szCs w:val="20"/>
          <w:lang w:val="it-IT"/>
        </w:rPr>
        <w:t xml:space="preserve"> e ricca di additivi EP</w:t>
      </w:r>
      <w:r w:rsidRPr="00C13A30">
        <w:rPr>
          <w:w w:val="105"/>
          <w:sz w:val="20"/>
          <w:szCs w:val="20"/>
          <w:lang w:val="it-IT"/>
        </w:rPr>
        <w:t xml:space="preserve">, lo rende particolarmente adatto per le operazioni di asportazione truciolo come </w:t>
      </w:r>
      <w:r w:rsidRPr="00C13A30">
        <w:rPr>
          <w:sz w:val="20"/>
          <w:szCs w:val="20"/>
          <w:lang w:val="it-IT"/>
        </w:rPr>
        <w:t>foratura, tornitura, taglio e maschiatura.</w:t>
      </w:r>
    </w:p>
    <w:p w14:paraId="738FCB1F" w14:textId="51A60B2E" w:rsidR="00FF61DA" w:rsidRPr="000C6A66" w:rsidRDefault="00FF61DA" w:rsidP="000C6A66">
      <w:pPr>
        <w:pStyle w:val="Corpotesto"/>
        <w:spacing w:line="256" w:lineRule="auto"/>
        <w:ind w:left="115"/>
        <w:jc w:val="both"/>
        <w:rPr>
          <w:sz w:val="20"/>
          <w:szCs w:val="20"/>
          <w:lang w:val="it-IT"/>
        </w:rPr>
      </w:pPr>
      <w:r w:rsidRPr="000C6A66">
        <w:rPr>
          <w:sz w:val="20"/>
          <w:szCs w:val="20"/>
          <w:lang w:val="it-IT"/>
        </w:rPr>
        <w:t>Disponibile anche nella versione liquida.</w:t>
      </w:r>
    </w:p>
    <w:p w14:paraId="51727A48" w14:textId="77777777" w:rsidR="008133E1" w:rsidRPr="00FF61DA" w:rsidRDefault="008133E1">
      <w:pPr>
        <w:pStyle w:val="Corpotesto"/>
        <w:rPr>
          <w:sz w:val="20"/>
          <w:lang w:val="it-IT"/>
        </w:rPr>
      </w:pPr>
    </w:p>
    <w:p w14:paraId="49289183" w14:textId="77777777" w:rsidR="00DE15A7" w:rsidRPr="00FF61DA" w:rsidRDefault="00DE15A7">
      <w:pPr>
        <w:pStyle w:val="Corpotesto"/>
        <w:rPr>
          <w:sz w:val="20"/>
          <w:lang w:val="it-IT"/>
        </w:rPr>
      </w:pPr>
    </w:p>
    <w:p w14:paraId="3463352B" w14:textId="77777777" w:rsidR="00DE15A7" w:rsidRPr="00FF61DA" w:rsidRDefault="00DE15A7">
      <w:pPr>
        <w:pStyle w:val="Corpotesto"/>
        <w:rPr>
          <w:sz w:val="22"/>
          <w:lang w:val="it-IT"/>
        </w:rPr>
      </w:pPr>
    </w:p>
    <w:p w14:paraId="5CFB7FA5" w14:textId="77777777" w:rsidR="00DE15A7" w:rsidRPr="009F13CC" w:rsidRDefault="00BE3378">
      <w:pPr>
        <w:pStyle w:val="Titolo2"/>
        <w:jc w:val="both"/>
        <w:rPr>
          <w:sz w:val="20"/>
          <w:szCs w:val="20"/>
          <w:lang w:val="it-IT"/>
        </w:rPr>
      </w:pPr>
      <w:r w:rsidRPr="009F13CC">
        <w:rPr>
          <w:sz w:val="20"/>
          <w:szCs w:val="20"/>
          <w:lang w:val="it-IT"/>
        </w:rPr>
        <w:t>CARATTERISTICHE CHIMICO-FISICHE</w:t>
      </w:r>
    </w:p>
    <w:p w14:paraId="375CD2A8" w14:textId="77777777" w:rsidR="00DE15A7" w:rsidRPr="00FF61DA" w:rsidRDefault="00DE15A7">
      <w:pPr>
        <w:pStyle w:val="Corpotesto"/>
        <w:spacing w:before="9" w:after="1"/>
        <w:rPr>
          <w:b/>
          <w:sz w:val="12"/>
          <w:lang w:val="it-IT"/>
        </w:rPr>
      </w:pPr>
    </w:p>
    <w:tbl>
      <w:tblPr>
        <w:tblStyle w:val="TableNormal"/>
        <w:tblW w:w="9278" w:type="dxa"/>
        <w:tblInd w:w="137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5032"/>
        <w:gridCol w:w="4246"/>
      </w:tblGrid>
      <w:tr w:rsidR="00DE15A7" w:rsidRPr="001B2C64" w14:paraId="5B3BAF3F" w14:textId="77777777" w:rsidTr="00E35535">
        <w:trPr>
          <w:trHeight w:val="411"/>
        </w:trPr>
        <w:tc>
          <w:tcPr>
            <w:tcW w:w="5032" w:type="dxa"/>
            <w:shd w:val="clear" w:color="auto" w:fill="D9D9D9" w:themeFill="background1" w:themeFillShade="D9"/>
            <w:vAlign w:val="center"/>
          </w:tcPr>
          <w:p w14:paraId="2B859903" w14:textId="77777777" w:rsidR="00DE15A7" w:rsidRPr="000C6A66" w:rsidRDefault="00BE3378" w:rsidP="008133E1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Stato fisico</w:t>
            </w:r>
          </w:p>
        </w:tc>
        <w:tc>
          <w:tcPr>
            <w:tcW w:w="4246" w:type="dxa"/>
            <w:shd w:val="clear" w:color="auto" w:fill="D9D9D9" w:themeFill="background1" w:themeFillShade="D9"/>
            <w:vAlign w:val="center"/>
          </w:tcPr>
          <w:p w14:paraId="3F4BD51E" w14:textId="77777777" w:rsidR="00DE15A7" w:rsidRPr="000C6A66" w:rsidRDefault="00BE3378" w:rsidP="008133E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Liquido oleoso in dispersione gassosa</w:t>
            </w:r>
          </w:p>
        </w:tc>
      </w:tr>
      <w:tr w:rsidR="00DE15A7" w:rsidRPr="000C6A66" w14:paraId="6C7EA7E7" w14:textId="77777777" w:rsidTr="000B2569">
        <w:trPr>
          <w:trHeight w:val="411"/>
        </w:trPr>
        <w:tc>
          <w:tcPr>
            <w:tcW w:w="5032" w:type="dxa"/>
            <w:vAlign w:val="center"/>
          </w:tcPr>
          <w:p w14:paraId="1BBEEB71" w14:textId="77777777" w:rsidR="00DE15A7" w:rsidRPr="000C6A66" w:rsidRDefault="00BE3378" w:rsidP="008133E1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Aspetto del getto con erogatore standard</w:t>
            </w:r>
          </w:p>
        </w:tc>
        <w:tc>
          <w:tcPr>
            <w:tcW w:w="4246" w:type="dxa"/>
            <w:vAlign w:val="center"/>
          </w:tcPr>
          <w:p w14:paraId="065B0294" w14:textId="77777777" w:rsidR="00DE15A7" w:rsidRPr="000C6A66" w:rsidRDefault="00BE3378" w:rsidP="008133E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Direzionale</w:t>
            </w:r>
          </w:p>
        </w:tc>
      </w:tr>
      <w:tr w:rsidR="00DE15A7" w:rsidRPr="000C6A66" w14:paraId="676C85F2" w14:textId="77777777" w:rsidTr="00E35535">
        <w:trPr>
          <w:trHeight w:val="411"/>
        </w:trPr>
        <w:tc>
          <w:tcPr>
            <w:tcW w:w="5032" w:type="dxa"/>
            <w:shd w:val="clear" w:color="auto" w:fill="D9D9D9" w:themeFill="background1" w:themeFillShade="D9"/>
            <w:vAlign w:val="center"/>
          </w:tcPr>
          <w:p w14:paraId="51FC3557" w14:textId="77777777" w:rsidR="00DE15A7" w:rsidRPr="000C6A66" w:rsidRDefault="00BE3378" w:rsidP="008133E1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Aspetto del getto con erogatore supplementare</w:t>
            </w:r>
          </w:p>
        </w:tc>
        <w:tc>
          <w:tcPr>
            <w:tcW w:w="4246" w:type="dxa"/>
            <w:shd w:val="clear" w:color="auto" w:fill="D9D9D9" w:themeFill="background1" w:themeFillShade="D9"/>
            <w:vAlign w:val="center"/>
          </w:tcPr>
          <w:p w14:paraId="53971E26" w14:textId="77777777" w:rsidR="00DE15A7" w:rsidRPr="000C6A66" w:rsidRDefault="00BE3378" w:rsidP="008133E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Erogatore supplementare non previsto</w:t>
            </w:r>
          </w:p>
        </w:tc>
      </w:tr>
      <w:tr w:rsidR="00DE15A7" w:rsidRPr="000C6A66" w14:paraId="78DC42C5" w14:textId="77777777" w:rsidTr="000B2569">
        <w:trPr>
          <w:trHeight w:val="417"/>
        </w:trPr>
        <w:tc>
          <w:tcPr>
            <w:tcW w:w="5032" w:type="dxa"/>
            <w:vAlign w:val="center"/>
          </w:tcPr>
          <w:p w14:paraId="495B9591" w14:textId="77777777" w:rsidR="00DE15A7" w:rsidRPr="000C6A66" w:rsidRDefault="00BE3378" w:rsidP="008133E1">
            <w:pPr>
              <w:pStyle w:val="TableParagraph"/>
              <w:spacing w:before="42"/>
              <w:ind w:left="114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Cannuccia</w:t>
            </w:r>
          </w:p>
        </w:tc>
        <w:tc>
          <w:tcPr>
            <w:tcW w:w="4246" w:type="dxa"/>
            <w:vAlign w:val="center"/>
          </w:tcPr>
          <w:p w14:paraId="5985B0CB" w14:textId="77777777" w:rsidR="00DE15A7" w:rsidRPr="000C6A66" w:rsidRDefault="00BE3378" w:rsidP="008133E1">
            <w:pPr>
              <w:pStyle w:val="TableParagraph"/>
              <w:spacing w:before="42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Disponibile nella scatola</w:t>
            </w:r>
          </w:p>
        </w:tc>
      </w:tr>
      <w:tr w:rsidR="00DE15A7" w:rsidRPr="000C6A66" w14:paraId="33765AF6" w14:textId="77777777" w:rsidTr="00E35535">
        <w:trPr>
          <w:trHeight w:val="411"/>
        </w:trPr>
        <w:tc>
          <w:tcPr>
            <w:tcW w:w="5032" w:type="dxa"/>
            <w:shd w:val="clear" w:color="auto" w:fill="D9D9D9" w:themeFill="background1" w:themeFillShade="D9"/>
            <w:vAlign w:val="center"/>
          </w:tcPr>
          <w:p w14:paraId="34FA7667" w14:textId="77777777" w:rsidR="00DE15A7" w:rsidRPr="000C6A66" w:rsidRDefault="00BE3378" w:rsidP="008133E1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bookmarkStart w:id="0" w:name="_GoBack" w:colFirst="0" w:colLast="1"/>
            <w:r w:rsidRPr="000C6A66">
              <w:rPr>
                <w:sz w:val="18"/>
                <w:szCs w:val="18"/>
                <w:lang w:val="it-IT"/>
              </w:rPr>
              <w:t>Colore</w:t>
            </w:r>
          </w:p>
        </w:tc>
        <w:tc>
          <w:tcPr>
            <w:tcW w:w="4246" w:type="dxa"/>
            <w:shd w:val="clear" w:color="auto" w:fill="D9D9D9" w:themeFill="background1" w:themeFillShade="D9"/>
            <w:vAlign w:val="center"/>
          </w:tcPr>
          <w:p w14:paraId="079D2A8F" w14:textId="77777777" w:rsidR="00DE15A7" w:rsidRPr="000C6A66" w:rsidRDefault="00BE3378" w:rsidP="008133E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Paglierino</w:t>
            </w:r>
          </w:p>
        </w:tc>
      </w:tr>
      <w:bookmarkEnd w:id="0"/>
      <w:tr w:rsidR="00DE15A7" w:rsidRPr="000C6A66" w14:paraId="6F51EDD0" w14:textId="77777777" w:rsidTr="000B2569">
        <w:trPr>
          <w:trHeight w:val="411"/>
        </w:trPr>
        <w:tc>
          <w:tcPr>
            <w:tcW w:w="5032" w:type="dxa"/>
            <w:vAlign w:val="center"/>
          </w:tcPr>
          <w:p w14:paraId="5E8C4CE2" w14:textId="77777777" w:rsidR="00DE15A7" w:rsidRPr="000C6A66" w:rsidRDefault="00BE3378" w:rsidP="008133E1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Odore</w:t>
            </w:r>
          </w:p>
        </w:tc>
        <w:tc>
          <w:tcPr>
            <w:tcW w:w="4246" w:type="dxa"/>
            <w:vAlign w:val="center"/>
          </w:tcPr>
          <w:p w14:paraId="476E58D0" w14:textId="77777777" w:rsidR="00DE15A7" w:rsidRPr="000C6A66" w:rsidRDefault="00BE3378" w:rsidP="008133E1">
            <w:pPr>
              <w:pStyle w:val="TableParagraph"/>
              <w:rPr>
                <w:sz w:val="18"/>
                <w:szCs w:val="18"/>
                <w:lang w:val="it-IT"/>
              </w:rPr>
            </w:pPr>
            <w:r w:rsidRPr="000C6A66">
              <w:rPr>
                <w:sz w:val="18"/>
                <w:szCs w:val="18"/>
                <w:lang w:val="it-IT"/>
              </w:rPr>
              <w:t>Caratteristico</w:t>
            </w:r>
          </w:p>
        </w:tc>
      </w:tr>
    </w:tbl>
    <w:p w14:paraId="351D44FE" w14:textId="77777777" w:rsidR="00DE15A7" w:rsidRPr="000C6A66" w:rsidRDefault="00BE3378">
      <w:pPr>
        <w:pStyle w:val="Titolo3"/>
        <w:spacing w:before="196"/>
        <w:jc w:val="both"/>
        <w:rPr>
          <w:sz w:val="20"/>
          <w:szCs w:val="20"/>
          <w:lang w:val="it-IT"/>
        </w:rPr>
      </w:pPr>
      <w:r w:rsidRPr="000C6A66">
        <w:rPr>
          <w:color w:val="0D0D0D"/>
          <w:w w:val="105"/>
          <w:sz w:val="20"/>
          <w:szCs w:val="20"/>
          <w:lang w:val="it-IT"/>
        </w:rPr>
        <w:t>Contiene</w:t>
      </w:r>
    </w:p>
    <w:p w14:paraId="3EEC84A3" w14:textId="6749CDEE" w:rsidR="00DE15A7" w:rsidRPr="000C6A66" w:rsidRDefault="00BE3378">
      <w:pPr>
        <w:pStyle w:val="Corpotesto"/>
        <w:spacing w:before="23"/>
        <w:ind w:left="836"/>
        <w:rPr>
          <w:w w:val="105"/>
          <w:sz w:val="20"/>
          <w:szCs w:val="20"/>
          <w:lang w:val="it-IT"/>
        </w:rPr>
      </w:pPr>
      <w:r w:rsidRPr="000C6A66">
        <w:rPr>
          <w:w w:val="105"/>
          <w:sz w:val="20"/>
          <w:szCs w:val="20"/>
          <w:lang w:val="it-IT"/>
        </w:rPr>
        <w:t>oli minerali raffinati, additivi EP, propellente Propano/Butano.</w:t>
      </w:r>
    </w:p>
    <w:p w14:paraId="156E0C10" w14:textId="77777777" w:rsidR="00FF61DA" w:rsidRPr="000C6A66" w:rsidRDefault="00FF61DA">
      <w:pPr>
        <w:pStyle w:val="Corpotesto"/>
        <w:spacing w:before="23"/>
        <w:ind w:left="836"/>
        <w:rPr>
          <w:sz w:val="20"/>
          <w:szCs w:val="20"/>
          <w:lang w:val="it-IT"/>
        </w:rPr>
      </w:pPr>
    </w:p>
    <w:p w14:paraId="12A93C2E" w14:textId="77777777" w:rsidR="00DE15A7" w:rsidRPr="000C6A66" w:rsidRDefault="00BE3378">
      <w:pPr>
        <w:pStyle w:val="Titolo3"/>
        <w:spacing w:before="23"/>
        <w:jc w:val="both"/>
        <w:rPr>
          <w:sz w:val="20"/>
          <w:szCs w:val="20"/>
          <w:lang w:val="it-IT"/>
        </w:rPr>
      </w:pPr>
      <w:r w:rsidRPr="000C6A66">
        <w:rPr>
          <w:color w:val="0D0D0D"/>
          <w:w w:val="105"/>
          <w:sz w:val="20"/>
          <w:szCs w:val="20"/>
          <w:lang w:val="it-IT"/>
        </w:rPr>
        <w:t>Non contiene</w:t>
      </w:r>
    </w:p>
    <w:p w14:paraId="017677D2" w14:textId="77777777" w:rsidR="00DE15A7" w:rsidRPr="000C6A66" w:rsidRDefault="00BE3378">
      <w:pPr>
        <w:pStyle w:val="Corpotesto"/>
        <w:spacing w:before="24"/>
        <w:ind w:left="823"/>
        <w:rPr>
          <w:sz w:val="20"/>
          <w:szCs w:val="20"/>
          <w:lang w:val="it-IT"/>
        </w:rPr>
      </w:pPr>
      <w:r w:rsidRPr="000C6A66">
        <w:rPr>
          <w:w w:val="105"/>
          <w:sz w:val="20"/>
          <w:szCs w:val="20"/>
          <w:lang w:val="it-IT"/>
        </w:rPr>
        <w:t>cloro.</w:t>
      </w:r>
    </w:p>
    <w:p w14:paraId="38DF753A" w14:textId="77777777" w:rsidR="00DE15A7" w:rsidRPr="00FF61DA" w:rsidRDefault="00DE15A7">
      <w:pPr>
        <w:pStyle w:val="Corpotesto"/>
        <w:rPr>
          <w:sz w:val="20"/>
          <w:lang w:val="it-IT"/>
        </w:rPr>
      </w:pPr>
    </w:p>
    <w:p w14:paraId="6FA105EA" w14:textId="77777777" w:rsidR="00DE15A7" w:rsidRPr="00FF61DA" w:rsidRDefault="00DE15A7">
      <w:pPr>
        <w:pStyle w:val="Corpotesto"/>
        <w:rPr>
          <w:sz w:val="20"/>
          <w:lang w:val="it-IT"/>
        </w:rPr>
      </w:pPr>
    </w:p>
    <w:p w14:paraId="0F6CD121" w14:textId="77777777" w:rsidR="00DE15A7" w:rsidRPr="00FF61DA" w:rsidRDefault="00DE15A7">
      <w:pPr>
        <w:pStyle w:val="Corpotesto"/>
        <w:rPr>
          <w:sz w:val="20"/>
          <w:lang w:val="it-IT"/>
        </w:rPr>
      </w:pPr>
    </w:p>
    <w:p w14:paraId="5C9FA0D9" w14:textId="77777777" w:rsidR="00DE15A7" w:rsidRPr="00FF61DA" w:rsidRDefault="00DE15A7">
      <w:pPr>
        <w:pStyle w:val="Corpotesto"/>
        <w:rPr>
          <w:sz w:val="20"/>
          <w:lang w:val="it-IT"/>
        </w:rPr>
      </w:pPr>
    </w:p>
    <w:p w14:paraId="72EA9812" w14:textId="5B60FE62" w:rsidR="00DE15A7" w:rsidRPr="009F13CC" w:rsidRDefault="000B2569">
      <w:pPr>
        <w:pStyle w:val="Titolo2"/>
        <w:spacing w:before="157"/>
        <w:jc w:val="both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MODALIT</w:t>
      </w:r>
      <w:r w:rsidRPr="000B2569">
        <w:rPr>
          <w:caps/>
          <w:sz w:val="20"/>
          <w:szCs w:val="20"/>
          <w:lang w:val="it-IT"/>
        </w:rPr>
        <w:t>à</w:t>
      </w:r>
      <w:r w:rsidR="00BE3378" w:rsidRPr="009F13CC">
        <w:rPr>
          <w:sz w:val="20"/>
          <w:szCs w:val="20"/>
          <w:lang w:val="it-IT"/>
        </w:rPr>
        <w:t xml:space="preserve"> D’USO RACCOMANDATE</w:t>
      </w:r>
    </w:p>
    <w:p w14:paraId="150936EF" w14:textId="77777777" w:rsidR="00DE15A7" w:rsidRPr="00FF61DA" w:rsidRDefault="00DE15A7">
      <w:pPr>
        <w:pStyle w:val="Corpotesto"/>
        <w:spacing w:before="1"/>
        <w:rPr>
          <w:sz w:val="22"/>
          <w:lang w:val="it-IT"/>
        </w:rPr>
      </w:pPr>
    </w:p>
    <w:p w14:paraId="1D8D2992" w14:textId="323909C0" w:rsidR="00DE15A7" w:rsidRPr="000C6A66" w:rsidRDefault="00BE3378" w:rsidP="000C6A66">
      <w:pPr>
        <w:pStyle w:val="Corpotesto"/>
        <w:spacing w:line="266" w:lineRule="auto"/>
        <w:ind w:left="115"/>
        <w:jc w:val="both"/>
        <w:rPr>
          <w:sz w:val="20"/>
          <w:szCs w:val="20"/>
          <w:lang w:val="it-IT"/>
        </w:rPr>
      </w:pPr>
      <w:r w:rsidRPr="000C6A66">
        <w:rPr>
          <w:w w:val="105"/>
          <w:sz w:val="20"/>
          <w:szCs w:val="20"/>
          <w:lang w:val="it-IT"/>
        </w:rPr>
        <w:t>Per un corretto uso del prodotto, agitare la bombola prima dell’uso. Spruzzare sulle parti in lavorazione</w:t>
      </w:r>
      <w:r w:rsidR="008133E1" w:rsidRPr="000C6A66">
        <w:rPr>
          <w:w w:val="105"/>
          <w:sz w:val="20"/>
          <w:szCs w:val="20"/>
          <w:lang w:val="it-IT"/>
        </w:rPr>
        <w:t xml:space="preserve"> prima e durante la lavorazione </w:t>
      </w:r>
      <w:r w:rsidRPr="000C6A66">
        <w:rPr>
          <w:w w:val="105"/>
          <w:sz w:val="20"/>
          <w:szCs w:val="20"/>
          <w:lang w:val="it-IT"/>
        </w:rPr>
        <w:t>mantenendo l'erogatore in posizione verticale.</w:t>
      </w:r>
    </w:p>
    <w:p w14:paraId="4B808919" w14:textId="77777777" w:rsidR="00DE15A7" w:rsidRPr="00FF61DA" w:rsidRDefault="00DE15A7">
      <w:pPr>
        <w:pStyle w:val="Corpotesto"/>
        <w:spacing w:before="10"/>
        <w:rPr>
          <w:lang w:val="it-IT"/>
        </w:rPr>
      </w:pPr>
    </w:p>
    <w:p w14:paraId="308ED205" w14:textId="0E9B700D" w:rsidR="00A34A7C" w:rsidRPr="00FF61DA" w:rsidRDefault="00A34A7C">
      <w:pPr>
        <w:pStyle w:val="Corpotesto"/>
        <w:rPr>
          <w:i/>
          <w:lang w:val="it-IT"/>
        </w:rPr>
      </w:pPr>
    </w:p>
    <w:p w14:paraId="7C2651C6" w14:textId="651C1BD4" w:rsidR="008133E1" w:rsidRPr="00FF61DA" w:rsidRDefault="008133E1">
      <w:pPr>
        <w:pStyle w:val="Corpotesto"/>
        <w:rPr>
          <w:i/>
          <w:lang w:val="it-IT"/>
        </w:rPr>
      </w:pPr>
    </w:p>
    <w:p w14:paraId="02647A72" w14:textId="63BA2680" w:rsidR="008133E1" w:rsidRPr="00FF61DA" w:rsidRDefault="008133E1">
      <w:pPr>
        <w:pStyle w:val="Corpotesto"/>
        <w:rPr>
          <w:i/>
          <w:lang w:val="it-IT"/>
        </w:rPr>
      </w:pPr>
    </w:p>
    <w:p w14:paraId="2BB6C33E" w14:textId="1D6CE32A" w:rsidR="008133E1" w:rsidRPr="00FF61DA" w:rsidRDefault="008133E1">
      <w:pPr>
        <w:pStyle w:val="Corpotesto"/>
        <w:rPr>
          <w:i/>
          <w:lang w:val="it-IT"/>
        </w:rPr>
      </w:pPr>
    </w:p>
    <w:p w14:paraId="75537A3A" w14:textId="1E84F736" w:rsidR="008133E1" w:rsidRPr="00FF61DA" w:rsidRDefault="008133E1">
      <w:pPr>
        <w:pStyle w:val="Corpotesto"/>
        <w:rPr>
          <w:i/>
          <w:lang w:val="it-IT"/>
        </w:rPr>
      </w:pPr>
    </w:p>
    <w:p w14:paraId="6E0C9B12" w14:textId="74A5F42D" w:rsidR="008133E1" w:rsidRPr="00FF61DA" w:rsidRDefault="008133E1">
      <w:pPr>
        <w:pStyle w:val="Corpotesto"/>
        <w:rPr>
          <w:i/>
          <w:lang w:val="it-IT"/>
        </w:rPr>
      </w:pPr>
    </w:p>
    <w:p w14:paraId="1D955F41" w14:textId="067412AA" w:rsidR="008133E1" w:rsidRPr="00FF61DA" w:rsidRDefault="008133E1">
      <w:pPr>
        <w:pStyle w:val="Corpotesto"/>
        <w:rPr>
          <w:i/>
          <w:lang w:val="it-IT"/>
        </w:rPr>
      </w:pPr>
    </w:p>
    <w:p w14:paraId="2DFCB344" w14:textId="5275F152" w:rsidR="008133E1" w:rsidRPr="00FF61DA" w:rsidRDefault="008133E1">
      <w:pPr>
        <w:pStyle w:val="Corpotesto"/>
        <w:rPr>
          <w:i/>
          <w:lang w:val="it-IT"/>
        </w:rPr>
      </w:pPr>
    </w:p>
    <w:p w14:paraId="11B7CAC8" w14:textId="52EB1506" w:rsidR="008133E1" w:rsidRPr="00FF61DA" w:rsidRDefault="008133E1">
      <w:pPr>
        <w:pStyle w:val="Corpotesto"/>
        <w:rPr>
          <w:i/>
          <w:lang w:val="it-IT"/>
        </w:rPr>
      </w:pPr>
    </w:p>
    <w:p w14:paraId="0541E4EC" w14:textId="77777777" w:rsidR="008133E1" w:rsidRPr="00FF61DA" w:rsidRDefault="008133E1">
      <w:pPr>
        <w:pStyle w:val="Corpotesto"/>
        <w:rPr>
          <w:i/>
          <w:lang w:val="it-IT"/>
        </w:rPr>
      </w:pPr>
    </w:p>
    <w:p w14:paraId="408A4643" w14:textId="77777777" w:rsidR="00DE15A7" w:rsidRPr="00FF61DA" w:rsidRDefault="00DE15A7">
      <w:pPr>
        <w:pStyle w:val="Corpotesto"/>
        <w:rPr>
          <w:i/>
          <w:lang w:val="it-IT"/>
        </w:rPr>
      </w:pPr>
    </w:p>
    <w:sectPr w:rsidR="00DE15A7" w:rsidRPr="00FF61DA" w:rsidSect="00350BBD">
      <w:footerReference w:type="default" r:id="rId9"/>
      <w:type w:val="continuous"/>
      <w:pgSz w:w="11900" w:h="16840"/>
      <w:pgMar w:top="1134" w:right="1418" w:bottom="1134" w:left="1134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008A99" w14:textId="77777777" w:rsidR="006C7FF3" w:rsidRDefault="006C7FF3" w:rsidP="00554ABA">
      <w:r>
        <w:separator/>
      </w:r>
    </w:p>
  </w:endnote>
  <w:endnote w:type="continuationSeparator" w:id="0">
    <w:p w14:paraId="1C9BB56E" w14:textId="77777777" w:rsidR="006C7FF3" w:rsidRDefault="006C7FF3" w:rsidP="00554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155F4F" w14:textId="77777777" w:rsidR="00350BBD" w:rsidRPr="00FF61DA" w:rsidRDefault="00350BBD" w:rsidP="00350BBD">
    <w:pPr>
      <w:pStyle w:val="Corpotesto"/>
      <w:jc w:val="center"/>
      <w:rPr>
        <w:sz w:val="22"/>
        <w:lang w:val="it-IT"/>
      </w:rPr>
    </w:pPr>
    <w:r w:rsidRPr="00FF61DA">
      <w:rPr>
        <w:sz w:val="22"/>
        <w:lang w:val="it-IT"/>
      </w:rPr>
      <w:t>CENTRO DISTRIBUZIONE UTENSILI SCPA</w:t>
    </w:r>
  </w:p>
  <w:p w14:paraId="7FF65913" w14:textId="77777777" w:rsidR="00350BBD" w:rsidRPr="00FF61DA" w:rsidRDefault="00350BBD" w:rsidP="00350BBD">
    <w:pPr>
      <w:pStyle w:val="Corpotesto"/>
      <w:jc w:val="center"/>
      <w:rPr>
        <w:sz w:val="22"/>
        <w:lang w:val="it-IT"/>
      </w:rPr>
    </w:pPr>
    <w:r w:rsidRPr="00FF61DA">
      <w:rPr>
        <w:sz w:val="22"/>
        <w:lang w:val="it-IT"/>
      </w:rPr>
      <w:t xml:space="preserve">Via delle </w:t>
    </w:r>
    <w:proofErr w:type="spellStart"/>
    <w:r w:rsidRPr="00FF61DA">
      <w:rPr>
        <w:sz w:val="22"/>
        <w:lang w:val="it-IT"/>
      </w:rPr>
      <w:t>Gerole</w:t>
    </w:r>
    <w:proofErr w:type="spellEnd"/>
    <w:r w:rsidRPr="00FF61DA">
      <w:rPr>
        <w:sz w:val="22"/>
        <w:lang w:val="it-IT"/>
      </w:rPr>
      <w:t>, 19 - 20867 CAPONAGO (MB) ITALIA</w:t>
    </w:r>
  </w:p>
  <w:p w14:paraId="28C42604" w14:textId="77777777" w:rsidR="00350BBD" w:rsidRPr="00FF61DA" w:rsidRDefault="00350BBD" w:rsidP="00350BBD">
    <w:pPr>
      <w:pStyle w:val="Corpotesto"/>
      <w:jc w:val="center"/>
      <w:rPr>
        <w:sz w:val="22"/>
        <w:lang w:val="it-IT"/>
      </w:rPr>
    </w:pPr>
    <w:r w:rsidRPr="00FF61DA">
      <w:rPr>
        <w:sz w:val="22"/>
        <w:lang w:val="it-IT"/>
      </w:rPr>
      <w:t>tel. +39 02 95746081 - fax. + 39 02 95745182</w:t>
    </w:r>
  </w:p>
  <w:p w14:paraId="07F32187" w14:textId="77777777" w:rsidR="00350BBD" w:rsidRPr="00FF61DA" w:rsidRDefault="00E35535" w:rsidP="00350BBD">
    <w:pPr>
      <w:pStyle w:val="Corpotesto"/>
      <w:jc w:val="center"/>
      <w:rPr>
        <w:sz w:val="22"/>
        <w:lang w:val="it-IT"/>
      </w:rPr>
    </w:pPr>
    <w:hyperlink r:id="rId1" w:history="1">
      <w:r w:rsidR="00350BBD" w:rsidRPr="00FF61DA">
        <w:rPr>
          <w:rStyle w:val="Collegamentoipertestuale"/>
          <w:sz w:val="22"/>
          <w:lang w:val="it-IT"/>
        </w:rPr>
        <w:t>info@cdu.net</w:t>
      </w:r>
    </w:hyperlink>
  </w:p>
  <w:p w14:paraId="1559E2C1" w14:textId="77777777" w:rsidR="00350BBD" w:rsidRPr="00FF61DA" w:rsidRDefault="00350BBD" w:rsidP="00350BBD">
    <w:pPr>
      <w:pStyle w:val="Corpotesto"/>
      <w:jc w:val="center"/>
      <w:rPr>
        <w:sz w:val="22"/>
        <w:lang w:val="it-IT"/>
      </w:rPr>
    </w:pPr>
  </w:p>
  <w:p w14:paraId="345CCE1F" w14:textId="77777777" w:rsidR="00350BBD" w:rsidRPr="00FF61DA" w:rsidRDefault="00350BBD" w:rsidP="00350BBD">
    <w:pPr>
      <w:pStyle w:val="Corpotesto"/>
      <w:jc w:val="center"/>
      <w:rPr>
        <w:lang w:val="it-IT"/>
      </w:rPr>
    </w:pPr>
    <w:r w:rsidRPr="00FF61DA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63EB2853" w14:textId="77777777" w:rsidR="00350BBD" w:rsidRPr="00350BBD" w:rsidRDefault="00350BBD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3D2583" w14:textId="77777777" w:rsidR="006C7FF3" w:rsidRDefault="006C7FF3" w:rsidP="00554ABA">
      <w:r>
        <w:separator/>
      </w:r>
    </w:p>
  </w:footnote>
  <w:footnote w:type="continuationSeparator" w:id="0">
    <w:p w14:paraId="4050B4AF" w14:textId="77777777" w:rsidR="006C7FF3" w:rsidRDefault="006C7FF3" w:rsidP="00554A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2230B"/>
    <w:multiLevelType w:val="hybridMultilevel"/>
    <w:tmpl w:val="36748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5A7"/>
    <w:rsid w:val="000B2569"/>
    <w:rsid w:val="000C6A66"/>
    <w:rsid w:val="00103DDB"/>
    <w:rsid w:val="001465B5"/>
    <w:rsid w:val="00167912"/>
    <w:rsid w:val="001B2C64"/>
    <w:rsid w:val="001E148D"/>
    <w:rsid w:val="003475FA"/>
    <w:rsid w:val="00350BBD"/>
    <w:rsid w:val="00554ABA"/>
    <w:rsid w:val="00677AE0"/>
    <w:rsid w:val="006C7FF3"/>
    <w:rsid w:val="008133E1"/>
    <w:rsid w:val="00947618"/>
    <w:rsid w:val="009A2E56"/>
    <w:rsid w:val="009F13CC"/>
    <w:rsid w:val="00A34A7C"/>
    <w:rsid w:val="00BE3378"/>
    <w:rsid w:val="00DB4151"/>
    <w:rsid w:val="00DC4332"/>
    <w:rsid w:val="00DE15A7"/>
    <w:rsid w:val="00E35535"/>
    <w:rsid w:val="00FF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EE6D3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554AB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4ABA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54AB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4ABA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A34A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554AB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4ABA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54AB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4ABA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A34A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Aerosol Nowal - Catalogo 2018.docx</vt:lpstr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dc:creator>Buttero Giusy - Ufficio Marketing - Nowal Chimica srl</dc:creator>
  <cp:lastModifiedBy>Roberta Brambilla</cp:lastModifiedBy>
  <cp:revision>14</cp:revision>
  <dcterms:created xsi:type="dcterms:W3CDTF">2019-11-11T11:56:00Z</dcterms:created>
  <dcterms:modified xsi:type="dcterms:W3CDTF">2019-12-06T14:24:00Z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