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9A9F6" w14:textId="7201C039" w:rsidR="00E0704F" w:rsidRDefault="00E0704F">
      <w:pPr>
        <w:pStyle w:val="Corpotesto"/>
        <w:spacing w:before="5"/>
        <w:rPr>
          <w:rFonts w:ascii="Times New Roman"/>
        </w:rPr>
      </w:pPr>
    </w:p>
    <w:p w14:paraId="6EFA2F63" w14:textId="3682F357" w:rsidR="00E0704F" w:rsidRPr="00444BAC" w:rsidRDefault="00D52912" w:rsidP="00D52912">
      <w:pPr>
        <w:pStyle w:val="Titolo1"/>
        <w:ind w:hanging="1713"/>
        <w:jc w:val="right"/>
        <w:rPr>
          <w:sz w:val="60"/>
          <w:szCs w:val="60"/>
          <w:lang w:val="it-IT"/>
        </w:rPr>
      </w:pPr>
      <w:r w:rsidRPr="00444BA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8BE14B7" wp14:editId="0F2D8E9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4BAC">
        <w:rPr>
          <w:sz w:val="60"/>
          <w:szCs w:val="60"/>
          <w:lang w:val="it-IT"/>
        </w:rPr>
        <w:t>UNIGREASE G300</w:t>
      </w:r>
    </w:p>
    <w:p w14:paraId="0EF8CDE6" w14:textId="77777777" w:rsidR="00E0704F" w:rsidRPr="00444BAC" w:rsidRDefault="00E0704F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6FC7E7D3" w14:textId="77777777" w:rsidR="00444BAC" w:rsidRPr="00A75BA8" w:rsidRDefault="00D52912" w:rsidP="00CB3D86">
      <w:pPr>
        <w:pStyle w:val="Corpotesto"/>
        <w:spacing w:line="276" w:lineRule="auto"/>
        <w:ind w:left="115" w:right="125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UNIGREASE G300</w:t>
      </w:r>
      <w:r w:rsidR="007E2B0D" w:rsidRPr="007E2B0D">
        <w:rPr>
          <w:b/>
          <w:w w:val="105"/>
          <w:sz w:val="24"/>
          <w:lang w:val="it-IT"/>
        </w:rPr>
        <w:t xml:space="preserve"> </w:t>
      </w:r>
      <w:r w:rsidR="00444BAC" w:rsidRPr="00A75BA8">
        <w:rPr>
          <w:w w:val="105"/>
          <w:sz w:val="20"/>
          <w:szCs w:val="20"/>
          <w:lang w:val="it-IT"/>
        </w:rPr>
        <w:t>è un grasso lubrificante polivalente che resiste in modo molto efficace all'ossidazione, agli alti carichi ed alle alte e basse velocità. È esente da punto di goccia e mantiene le sue caratteristiche in un ampio intervallo di temperature (</w:t>
      </w:r>
      <w:r w:rsidR="00444BAC" w:rsidRPr="00A75BA8">
        <w:rPr>
          <w:sz w:val="20"/>
          <w:szCs w:val="20"/>
          <w:lang w:val="it-IT"/>
        </w:rPr>
        <w:t>-10°C +200°C).</w:t>
      </w:r>
    </w:p>
    <w:p w14:paraId="63157BEB" w14:textId="77777777" w:rsidR="00444BAC" w:rsidRPr="00A75BA8" w:rsidRDefault="00444BAC" w:rsidP="00CB3D86">
      <w:pPr>
        <w:pStyle w:val="Corpotesto"/>
        <w:spacing w:line="276" w:lineRule="auto"/>
        <w:ind w:left="115" w:right="125"/>
        <w:jc w:val="both"/>
        <w:rPr>
          <w:sz w:val="20"/>
          <w:szCs w:val="20"/>
          <w:lang w:val="it-IT"/>
        </w:rPr>
      </w:pPr>
      <w:r w:rsidRPr="00A75BA8">
        <w:rPr>
          <w:w w:val="105"/>
          <w:sz w:val="20"/>
          <w:szCs w:val="20"/>
          <w:lang w:val="it-IT"/>
        </w:rPr>
        <w:t>Trova impiego a livello industriale per la lubrificazione di perni, rulli, cilindri e particolari oggetti a notevoli sollecitazioni e ad attriti in genere.</w:t>
      </w:r>
    </w:p>
    <w:p w14:paraId="79FF9770" w14:textId="4A3FC05C" w:rsidR="00E0704F" w:rsidRPr="00A75BA8" w:rsidRDefault="00E0704F">
      <w:pPr>
        <w:pStyle w:val="Corpotesto"/>
        <w:spacing w:line="256" w:lineRule="auto"/>
        <w:ind w:left="115" w:right="125"/>
        <w:jc w:val="both"/>
        <w:rPr>
          <w:lang w:val="it-IT"/>
        </w:rPr>
      </w:pPr>
    </w:p>
    <w:p w14:paraId="58DACD6F" w14:textId="77777777" w:rsidR="00E0704F" w:rsidRPr="00A75BA8" w:rsidRDefault="00E0704F">
      <w:pPr>
        <w:pStyle w:val="Corpotesto"/>
        <w:rPr>
          <w:sz w:val="20"/>
          <w:lang w:val="it-IT"/>
        </w:rPr>
      </w:pPr>
    </w:p>
    <w:p w14:paraId="5D07EF05" w14:textId="77777777" w:rsidR="00E0704F" w:rsidRPr="00A75BA8" w:rsidRDefault="00E0704F">
      <w:pPr>
        <w:pStyle w:val="Corpotesto"/>
        <w:rPr>
          <w:sz w:val="20"/>
          <w:lang w:val="it-IT"/>
        </w:rPr>
      </w:pPr>
    </w:p>
    <w:p w14:paraId="1469688A" w14:textId="77777777" w:rsidR="00E0704F" w:rsidRPr="00A75BA8" w:rsidRDefault="00E0704F">
      <w:pPr>
        <w:pStyle w:val="Corpotesto"/>
        <w:spacing w:before="7"/>
        <w:rPr>
          <w:sz w:val="24"/>
          <w:lang w:val="it-IT"/>
        </w:rPr>
      </w:pPr>
    </w:p>
    <w:p w14:paraId="76A0D8C9" w14:textId="77777777" w:rsidR="00630EE2" w:rsidRPr="00D46DED" w:rsidRDefault="00630EE2" w:rsidP="00630EE2">
      <w:pPr>
        <w:pStyle w:val="Titolo2"/>
        <w:jc w:val="both"/>
        <w:rPr>
          <w:sz w:val="20"/>
          <w:szCs w:val="20"/>
        </w:rPr>
      </w:pPr>
      <w:r w:rsidRPr="00D46DED">
        <w:rPr>
          <w:sz w:val="20"/>
          <w:szCs w:val="20"/>
        </w:rPr>
        <w:t>CARATTERISTICHE CHIMICO-FISICHE</w:t>
      </w:r>
    </w:p>
    <w:p w14:paraId="5A0A24CB" w14:textId="77777777" w:rsidR="00E0704F" w:rsidRDefault="00E0704F">
      <w:pPr>
        <w:pStyle w:val="Corpotesto"/>
        <w:spacing w:before="3"/>
        <w:rPr>
          <w:b/>
          <w:sz w:val="13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994"/>
        <w:gridCol w:w="3862"/>
      </w:tblGrid>
      <w:tr w:rsidR="00444BAC" w:rsidRPr="00444BAC" w14:paraId="5AF4F6BF" w14:textId="77777777" w:rsidTr="00557C98">
        <w:trPr>
          <w:trHeight w:val="335"/>
        </w:trPr>
        <w:tc>
          <w:tcPr>
            <w:tcW w:w="4994" w:type="dxa"/>
            <w:shd w:val="clear" w:color="auto" w:fill="D9D9D9" w:themeFill="background1" w:themeFillShade="D9"/>
            <w:vAlign w:val="center"/>
          </w:tcPr>
          <w:p w14:paraId="2D027FE3" w14:textId="77777777" w:rsidR="00444BAC" w:rsidRPr="00A75BA8" w:rsidRDefault="00444BAC" w:rsidP="00444BAC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3862" w:type="dxa"/>
            <w:shd w:val="clear" w:color="auto" w:fill="D9D9D9" w:themeFill="background1" w:themeFillShade="D9"/>
            <w:vAlign w:val="center"/>
          </w:tcPr>
          <w:p w14:paraId="53F0E102" w14:textId="77777777" w:rsidR="00444BAC" w:rsidRPr="00A75BA8" w:rsidRDefault="00444BAC" w:rsidP="006B622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Grasso in dispersione gassosa</w:t>
            </w:r>
          </w:p>
        </w:tc>
      </w:tr>
      <w:tr w:rsidR="00444BAC" w:rsidRPr="00444BAC" w14:paraId="17922958" w14:textId="77777777" w:rsidTr="00A75BA8">
        <w:trPr>
          <w:trHeight w:val="335"/>
        </w:trPr>
        <w:tc>
          <w:tcPr>
            <w:tcW w:w="4994" w:type="dxa"/>
            <w:vAlign w:val="center"/>
          </w:tcPr>
          <w:p w14:paraId="02AAE23F" w14:textId="77777777" w:rsidR="00444BAC" w:rsidRPr="00A75BA8" w:rsidRDefault="00444BAC" w:rsidP="006B622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862" w:type="dxa"/>
            <w:vAlign w:val="center"/>
          </w:tcPr>
          <w:p w14:paraId="70B62ABB" w14:textId="77777777" w:rsidR="00444BAC" w:rsidRPr="00A75BA8" w:rsidRDefault="00444BAC" w:rsidP="006B622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Dispersione a nebulizzazione fine</w:t>
            </w:r>
          </w:p>
        </w:tc>
      </w:tr>
      <w:tr w:rsidR="00444BAC" w:rsidRPr="00444BAC" w14:paraId="0E6F9F46" w14:textId="77777777" w:rsidTr="00557C98">
        <w:trPr>
          <w:trHeight w:val="335"/>
        </w:trPr>
        <w:tc>
          <w:tcPr>
            <w:tcW w:w="4994" w:type="dxa"/>
            <w:shd w:val="clear" w:color="auto" w:fill="D9D9D9" w:themeFill="background1" w:themeFillShade="D9"/>
            <w:vAlign w:val="center"/>
          </w:tcPr>
          <w:p w14:paraId="5D48E49E" w14:textId="77777777" w:rsidR="00444BAC" w:rsidRPr="00A75BA8" w:rsidRDefault="00444BAC" w:rsidP="006B622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862" w:type="dxa"/>
            <w:shd w:val="clear" w:color="auto" w:fill="D9D9D9" w:themeFill="background1" w:themeFillShade="D9"/>
            <w:vAlign w:val="center"/>
          </w:tcPr>
          <w:p w14:paraId="50775E75" w14:textId="77777777" w:rsidR="00444BAC" w:rsidRPr="00A75BA8" w:rsidRDefault="00444BAC" w:rsidP="006B622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444BAC" w:rsidRPr="00444BAC" w14:paraId="329F8371" w14:textId="77777777" w:rsidTr="00A75BA8">
        <w:trPr>
          <w:trHeight w:val="335"/>
        </w:trPr>
        <w:tc>
          <w:tcPr>
            <w:tcW w:w="4994" w:type="dxa"/>
            <w:vAlign w:val="center"/>
          </w:tcPr>
          <w:p w14:paraId="6B3E0211" w14:textId="77777777" w:rsidR="00444BAC" w:rsidRPr="00A75BA8" w:rsidRDefault="00444BAC" w:rsidP="006B622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Cannuccia</w:t>
            </w:r>
          </w:p>
        </w:tc>
        <w:tc>
          <w:tcPr>
            <w:tcW w:w="3862" w:type="dxa"/>
            <w:vAlign w:val="center"/>
          </w:tcPr>
          <w:p w14:paraId="44E22483" w14:textId="77777777" w:rsidR="00444BAC" w:rsidRPr="00A75BA8" w:rsidRDefault="00444BAC" w:rsidP="006B622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Disponibile nella scatola</w:t>
            </w:r>
          </w:p>
        </w:tc>
      </w:tr>
      <w:tr w:rsidR="00444BAC" w:rsidRPr="00444BAC" w14:paraId="4B50D84E" w14:textId="77777777" w:rsidTr="00557C98">
        <w:trPr>
          <w:trHeight w:val="335"/>
        </w:trPr>
        <w:tc>
          <w:tcPr>
            <w:tcW w:w="4994" w:type="dxa"/>
            <w:shd w:val="clear" w:color="auto" w:fill="D9D9D9" w:themeFill="background1" w:themeFillShade="D9"/>
            <w:vAlign w:val="center"/>
          </w:tcPr>
          <w:p w14:paraId="2C825554" w14:textId="77777777" w:rsidR="00444BAC" w:rsidRPr="00A75BA8" w:rsidRDefault="00444BAC" w:rsidP="006B622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3862" w:type="dxa"/>
            <w:shd w:val="clear" w:color="auto" w:fill="D9D9D9" w:themeFill="background1" w:themeFillShade="D9"/>
            <w:vAlign w:val="center"/>
          </w:tcPr>
          <w:p w14:paraId="1F1031BD" w14:textId="77777777" w:rsidR="00444BAC" w:rsidRPr="00A75BA8" w:rsidRDefault="00444BAC" w:rsidP="006B622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Bruno</w:t>
            </w:r>
          </w:p>
        </w:tc>
      </w:tr>
      <w:tr w:rsidR="00444BAC" w:rsidRPr="00444BAC" w14:paraId="011F516E" w14:textId="77777777" w:rsidTr="00A75BA8">
        <w:trPr>
          <w:trHeight w:val="335"/>
        </w:trPr>
        <w:tc>
          <w:tcPr>
            <w:tcW w:w="4994" w:type="dxa"/>
            <w:vAlign w:val="center"/>
          </w:tcPr>
          <w:p w14:paraId="77870E76" w14:textId="77777777" w:rsidR="00444BAC" w:rsidRPr="00A75BA8" w:rsidRDefault="00444BAC" w:rsidP="006B622A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Odore</w:t>
            </w:r>
          </w:p>
        </w:tc>
        <w:tc>
          <w:tcPr>
            <w:tcW w:w="3862" w:type="dxa"/>
            <w:vAlign w:val="center"/>
          </w:tcPr>
          <w:p w14:paraId="1342B4D0" w14:textId="77777777" w:rsidR="00444BAC" w:rsidRPr="00A75BA8" w:rsidRDefault="00444BAC" w:rsidP="006B622A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Caratteristico</w:t>
            </w:r>
          </w:p>
        </w:tc>
      </w:tr>
      <w:tr w:rsidR="00444BAC" w:rsidRPr="00444BAC" w14:paraId="7AA38D3A" w14:textId="77777777" w:rsidTr="00557C98">
        <w:trPr>
          <w:trHeight w:val="340"/>
        </w:trPr>
        <w:tc>
          <w:tcPr>
            <w:tcW w:w="4994" w:type="dxa"/>
            <w:shd w:val="clear" w:color="auto" w:fill="D9D9D9" w:themeFill="background1" w:themeFillShade="D9"/>
            <w:vAlign w:val="center"/>
          </w:tcPr>
          <w:p w14:paraId="29838F7A" w14:textId="77777777" w:rsidR="00444BAC" w:rsidRPr="00A75BA8" w:rsidRDefault="00444BAC" w:rsidP="006B622A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Temperatura di esercizio</w:t>
            </w:r>
          </w:p>
        </w:tc>
        <w:tc>
          <w:tcPr>
            <w:tcW w:w="3862" w:type="dxa"/>
            <w:shd w:val="clear" w:color="auto" w:fill="D9D9D9" w:themeFill="background1" w:themeFillShade="D9"/>
            <w:vAlign w:val="center"/>
          </w:tcPr>
          <w:p w14:paraId="3723FCBC" w14:textId="16BFDB10" w:rsidR="00444BAC" w:rsidRPr="00A75BA8" w:rsidRDefault="00C6727F" w:rsidP="006B622A">
            <w:pPr>
              <w:pStyle w:val="TableParagraph"/>
              <w:spacing w:before="42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 -10°C </w:t>
            </w:r>
            <w:r w:rsidR="00444BAC" w:rsidRPr="00A75BA8">
              <w:rPr>
                <w:sz w:val="18"/>
                <w:szCs w:val="18"/>
                <w:lang w:val="it-IT"/>
              </w:rPr>
              <w:t>+200°C</w:t>
            </w:r>
          </w:p>
        </w:tc>
      </w:tr>
      <w:tr w:rsidR="00444BAC" w:rsidRPr="00444BAC" w14:paraId="4D3F73DF" w14:textId="77777777" w:rsidTr="00A75BA8">
        <w:trPr>
          <w:trHeight w:val="340"/>
        </w:trPr>
        <w:tc>
          <w:tcPr>
            <w:tcW w:w="4994" w:type="dxa"/>
            <w:shd w:val="clear" w:color="auto" w:fill="FFFFFF" w:themeFill="background1"/>
            <w:vAlign w:val="center"/>
          </w:tcPr>
          <w:p w14:paraId="6F6DD2D1" w14:textId="77777777" w:rsidR="00444BAC" w:rsidRPr="00A75BA8" w:rsidRDefault="00444BAC" w:rsidP="006B622A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Punto di goccia</w:t>
            </w:r>
          </w:p>
        </w:tc>
        <w:tc>
          <w:tcPr>
            <w:tcW w:w="3862" w:type="dxa"/>
            <w:shd w:val="clear" w:color="auto" w:fill="FFFFFF" w:themeFill="background1"/>
            <w:vAlign w:val="center"/>
          </w:tcPr>
          <w:p w14:paraId="633D99BB" w14:textId="77777777" w:rsidR="00444BAC" w:rsidRPr="00A75BA8" w:rsidRDefault="00444BAC" w:rsidP="006B622A">
            <w:pPr>
              <w:pStyle w:val="TableParagraph"/>
              <w:spacing w:before="42"/>
              <w:rPr>
                <w:sz w:val="18"/>
                <w:szCs w:val="18"/>
                <w:lang w:val="it-IT"/>
              </w:rPr>
            </w:pPr>
            <w:r w:rsidRPr="00A75BA8">
              <w:rPr>
                <w:sz w:val="18"/>
                <w:szCs w:val="18"/>
                <w:lang w:val="it-IT"/>
              </w:rPr>
              <w:t>Infusibile</w:t>
            </w:r>
          </w:p>
        </w:tc>
      </w:tr>
    </w:tbl>
    <w:p w14:paraId="4A796A3C" w14:textId="77777777" w:rsidR="00E0704F" w:rsidRPr="00A75BA8" w:rsidRDefault="007E2B0D">
      <w:pPr>
        <w:pStyle w:val="Titolo3"/>
        <w:spacing w:before="196"/>
        <w:jc w:val="both"/>
        <w:rPr>
          <w:sz w:val="20"/>
          <w:szCs w:val="20"/>
        </w:rPr>
      </w:pPr>
      <w:proofErr w:type="spellStart"/>
      <w:r w:rsidRPr="00A75BA8">
        <w:rPr>
          <w:color w:val="0D0D0D"/>
          <w:w w:val="105"/>
          <w:sz w:val="20"/>
          <w:szCs w:val="20"/>
        </w:rPr>
        <w:t>Contiene</w:t>
      </w:r>
      <w:proofErr w:type="spellEnd"/>
    </w:p>
    <w:p w14:paraId="2EED6D91" w14:textId="48307755" w:rsidR="00E0704F" w:rsidRPr="00A75BA8" w:rsidRDefault="00266EF1">
      <w:pPr>
        <w:pStyle w:val="Corpotesto"/>
        <w:spacing w:before="23"/>
        <w:ind w:left="836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g</w:t>
      </w:r>
      <w:r w:rsidR="007E2B0D" w:rsidRPr="00A75BA8">
        <w:rPr>
          <w:w w:val="105"/>
          <w:sz w:val="20"/>
          <w:szCs w:val="20"/>
          <w:lang w:val="it-IT"/>
        </w:rPr>
        <w:t>rasso infusibile, veicolante petrolifero, propellente Propano/Butano.</w:t>
      </w:r>
    </w:p>
    <w:p w14:paraId="6591317C" w14:textId="77777777" w:rsidR="00E0704F" w:rsidRPr="00A75BA8" w:rsidRDefault="00E0704F">
      <w:pPr>
        <w:pStyle w:val="Corpotesto"/>
        <w:rPr>
          <w:sz w:val="20"/>
          <w:szCs w:val="20"/>
          <w:lang w:val="it-IT"/>
        </w:rPr>
      </w:pPr>
    </w:p>
    <w:p w14:paraId="0E244BC6" w14:textId="77777777" w:rsidR="00E0704F" w:rsidRPr="00A75BA8" w:rsidRDefault="00E0704F">
      <w:pPr>
        <w:pStyle w:val="Corpotesto"/>
        <w:rPr>
          <w:sz w:val="20"/>
          <w:szCs w:val="20"/>
          <w:lang w:val="it-IT"/>
        </w:rPr>
      </w:pPr>
    </w:p>
    <w:p w14:paraId="26F72A06" w14:textId="77777777" w:rsidR="00E0704F" w:rsidRPr="00A75BA8" w:rsidRDefault="00E0704F">
      <w:pPr>
        <w:pStyle w:val="Corpotesto"/>
        <w:rPr>
          <w:sz w:val="20"/>
          <w:szCs w:val="20"/>
          <w:lang w:val="it-IT"/>
        </w:rPr>
      </w:pPr>
    </w:p>
    <w:p w14:paraId="7313E23F" w14:textId="3C978D62" w:rsidR="00E0704F" w:rsidRPr="00630EE2" w:rsidRDefault="005A1081">
      <w:pPr>
        <w:pStyle w:val="Titolo2"/>
        <w:spacing w:before="16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5A1081">
        <w:rPr>
          <w:caps/>
          <w:sz w:val="20"/>
          <w:szCs w:val="20"/>
          <w:lang w:val="it-IT"/>
        </w:rPr>
        <w:t>à</w:t>
      </w:r>
      <w:r w:rsidR="007E2B0D" w:rsidRPr="00630EE2">
        <w:rPr>
          <w:sz w:val="20"/>
          <w:szCs w:val="20"/>
          <w:lang w:val="it-IT"/>
        </w:rPr>
        <w:t xml:space="preserve"> D’US</w:t>
      </w:r>
      <w:bookmarkStart w:id="0" w:name="_GoBack"/>
      <w:bookmarkEnd w:id="0"/>
      <w:r w:rsidR="007E2B0D" w:rsidRPr="00630EE2">
        <w:rPr>
          <w:sz w:val="20"/>
          <w:szCs w:val="20"/>
          <w:lang w:val="it-IT"/>
        </w:rPr>
        <w:t>O RACCOMANDATE</w:t>
      </w:r>
    </w:p>
    <w:p w14:paraId="6C23724E" w14:textId="77777777" w:rsidR="00E0704F" w:rsidRPr="00A75BA8" w:rsidRDefault="00E0704F">
      <w:pPr>
        <w:pStyle w:val="Corpotesto"/>
        <w:spacing w:before="8"/>
        <w:rPr>
          <w:sz w:val="20"/>
          <w:szCs w:val="20"/>
          <w:lang w:val="it-IT"/>
        </w:rPr>
      </w:pPr>
    </w:p>
    <w:p w14:paraId="26E51778" w14:textId="7F21ABB1" w:rsidR="00E0704F" w:rsidRPr="00A75BA8" w:rsidRDefault="007E2B0D">
      <w:pPr>
        <w:pStyle w:val="Corpotesto"/>
        <w:spacing w:before="1" w:line="266" w:lineRule="auto"/>
        <w:ind w:left="115" w:right="118"/>
        <w:jc w:val="both"/>
        <w:rPr>
          <w:sz w:val="20"/>
          <w:szCs w:val="20"/>
          <w:lang w:val="it-IT"/>
        </w:rPr>
      </w:pPr>
      <w:r w:rsidRPr="00A75BA8">
        <w:rPr>
          <w:w w:val="105"/>
          <w:sz w:val="20"/>
          <w:szCs w:val="20"/>
          <w:lang w:val="it-IT"/>
        </w:rPr>
        <w:t>Agitare la bombola sino a sentire il movimento delle sfere all'in</w:t>
      </w:r>
      <w:r w:rsidR="00266EF1">
        <w:rPr>
          <w:w w:val="105"/>
          <w:sz w:val="20"/>
          <w:szCs w:val="20"/>
          <w:lang w:val="it-IT"/>
        </w:rPr>
        <w:t>terno. Spruzzare da circa 20 cm</w:t>
      </w:r>
      <w:r w:rsidRPr="00A75BA8">
        <w:rPr>
          <w:w w:val="105"/>
          <w:sz w:val="20"/>
          <w:szCs w:val="20"/>
          <w:lang w:val="it-IT"/>
        </w:rPr>
        <w:t xml:space="preserve"> di distanza un velo uniforme di prodotto, mantenendo l'erogatore in posizione verticale.</w:t>
      </w:r>
    </w:p>
    <w:p w14:paraId="3DC21742" w14:textId="77777777" w:rsidR="00E0704F" w:rsidRPr="00A75BA8" w:rsidRDefault="00E0704F">
      <w:pPr>
        <w:pStyle w:val="Corpotesto"/>
        <w:spacing w:before="8"/>
        <w:rPr>
          <w:sz w:val="20"/>
          <w:szCs w:val="20"/>
          <w:lang w:val="it-IT"/>
        </w:rPr>
      </w:pPr>
    </w:p>
    <w:p w14:paraId="5A030F73" w14:textId="0CB8CA3E" w:rsidR="00E0704F" w:rsidRPr="00266EF1" w:rsidRDefault="007E2B0D">
      <w:pPr>
        <w:spacing w:line="254" w:lineRule="auto"/>
        <w:ind w:left="115" w:right="110"/>
        <w:jc w:val="both"/>
        <w:rPr>
          <w:i/>
          <w:caps/>
          <w:sz w:val="20"/>
          <w:szCs w:val="20"/>
          <w:lang w:val="it-IT"/>
        </w:rPr>
      </w:pPr>
      <w:r w:rsidRPr="00266EF1">
        <w:rPr>
          <w:i/>
          <w:caps/>
          <w:sz w:val="20"/>
          <w:szCs w:val="20"/>
          <w:lang w:val="it-IT"/>
        </w:rPr>
        <w:t>AL FINE DI GARANTIRE IL COMPLETO SVUOTAMENTO DELL'EROGATORE CHE ALTRIMENTI SI INTASEREBBE IRRIMEDIABILMENTE, TERMINATO L'UTILIZZO, BISOGNA CAPOVOLGERE LA BOMBOLA E SPRUZ</w:t>
      </w:r>
      <w:r w:rsidR="00266EF1" w:rsidRPr="00266EF1">
        <w:rPr>
          <w:i/>
          <w:caps/>
          <w:sz w:val="20"/>
          <w:szCs w:val="20"/>
          <w:lang w:val="it-IT"/>
        </w:rPr>
        <w:t>ZARE SINO A QUANDO NON ESCE PIù</w:t>
      </w:r>
      <w:r w:rsidRPr="00266EF1">
        <w:rPr>
          <w:i/>
          <w:caps/>
          <w:sz w:val="20"/>
          <w:szCs w:val="20"/>
          <w:lang w:val="it-IT"/>
        </w:rPr>
        <w:t xml:space="preserve"> PRODOTTO, MA SOLO PROPELLENTE.</w:t>
      </w:r>
    </w:p>
    <w:p w14:paraId="42748BC3" w14:textId="77777777" w:rsidR="00E0704F" w:rsidRPr="007E2B0D" w:rsidRDefault="00E0704F">
      <w:pPr>
        <w:pStyle w:val="Corpotesto"/>
        <w:rPr>
          <w:i/>
          <w:lang w:val="it-IT"/>
        </w:rPr>
      </w:pPr>
    </w:p>
    <w:p w14:paraId="0C22A1A4" w14:textId="77777777" w:rsidR="00E0704F" w:rsidRPr="007E2B0D" w:rsidRDefault="00E0704F">
      <w:pPr>
        <w:pStyle w:val="Corpotesto"/>
        <w:rPr>
          <w:i/>
          <w:lang w:val="it-IT"/>
        </w:rPr>
      </w:pPr>
    </w:p>
    <w:p w14:paraId="279FD657" w14:textId="5E68D882" w:rsidR="00E0704F" w:rsidRDefault="00E0704F">
      <w:pPr>
        <w:pStyle w:val="Corpotesto"/>
        <w:rPr>
          <w:i/>
          <w:lang w:val="it-IT"/>
        </w:rPr>
      </w:pPr>
    </w:p>
    <w:p w14:paraId="7746D3F5" w14:textId="77777777" w:rsidR="00444BAC" w:rsidRDefault="00444BAC">
      <w:pPr>
        <w:pStyle w:val="Corpotesto"/>
        <w:rPr>
          <w:i/>
          <w:lang w:val="it-IT"/>
        </w:rPr>
      </w:pPr>
    </w:p>
    <w:p w14:paraId="346AD304" w14:textId="77777777" w:rsidR="00D52912" w:rsidRPr="007E2B0D" w:rsidRDefault="00D52912">
      <w:pPr>
        <w:pStyle w:val="Corpotesto"/>
        <w:rPr>
          <w:i/>
          <w:lang w:val="it-IT"/>
        </w:rPr>
      </w:pPr>
    </w:p>
    <w:p w14:paraId="39EE7F34" w14:textId="77777777" w:rsidR="00E0704F" w:rsidRPr="007E2B0D" w:rsidRDefault="00E0704F">
      <w:pPr>
        <w:pStyle w:val="Corpotesto"/>
        <w:rPr>
          <w:i/>
          <w:lang w:val="it-IT"/>
        </w:rPr>
      </w:pPr>
    </w:p>
    <w:p w14:paraId="0D92BF31" w14:textId="77777777" w:rsidR="00E0704F" w:rsidRPr="007E2B0D" w:rsidRDefault="00E0704F">
      <w:pPr>
        <w:pStyle w:val="Corpotesto"/>
        <w:rPr>
          <w:i/>
          <w:lang w:val="it-IT"/>
        </w:rPr>
      </w:pPr>
    </w:p>
    <w:sectPr w:rsidR="00E0704F" w:rsidRPr="007E2B0D" w:rsidSect="00914576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7DC33" w14:textId="77777777" w:rsidR="00AC3A38" w:rsidRDefault="00AC3A38" w:rsidP="005C25C3">
      <w:r>
        <w:separator/>
      </w:r>
    </w:p>
  </w:endnote>
  <w:endnote w:type="continuationSeparator" w:id="0">
    <w:p w14:paraId="616A5B69" w14:textId="77777777" w:rsidR="00AC3A38" w:rsidRDefault="00AC3A38" w:rsidP="005C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C3026" w14:textId="77777777" w:rsidR="00914576" w:rsidRPr="00436F64" w:rsidRDefault="00914576" w:rsidP="0091457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9D02203" w14:textId="77777777" w:rsidR="00914576" w:rsidRPr="00436F64" w:rsidRDefault="00914576" w:rsidP="0091457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0B5787A" w14:textId="77777777" w:rsidR="00914576" w:rsidRPr="00436F64" w:rsidRDefault="00914576" w:rsidP="0091457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CDB9A51" w14:textId="77777777" w:rsidR="00914576" w:rsidRDefault="005A1081" w:rsidP="00914576">
    <w:pPr>
      <w:pStyle w:val="Corpotesto"/>
      <w:jc w:val="center"/>
      <w:rPr>
        <w:sz w:val="22"/>
        <w:lang w:val="it-IT"/>
      </w:rPr>
    </w:pPr>
    <w:hyperlink r:id="rId1" w:history="1">
      <w:r w:rsidR="00914576" w:rsidRPr="003650DF">
        <w:rPr>
          <w:rStyle w:val="Collegamentoipertestuale"/>
          <w:sz w:val="22"/>
          <w:lang w:val="it-IT"/>
        </w:rPr>
        <w:t>info@cdu.net</w:t>
      </w:r>
    </w:hyperlink>
  </w:p>
  <w:p w14:paraId="2FBBDF88" w14:textId="77777777" w:rsidR="00914576" w:rsidRDefault="00914576" w:rsidP="00914576">
    <w:pPr>
      <w:pStyle w:val="Corpotesto"/>
      <w:jc w:val="center"/>
      <w:rPr>
        <w:sz w:val="22"/>
        <w:lang w:val="it-IT"/>
      </w:rPr>
    </w:pPr>
  </w:p>
  <w:p w14:paraId="557B3088" w14:textId="77777777" w:rsidR="00914576" w:rsidRPr="00436F64" w:rsidRDefault="00914576" w:rsidP="0091457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B374DD4" w14:textId="77777777" w:rsidR="00914576" w:rsidRPr="00914576" w:rsidRDefault="00914576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674A3" w14:textId="77777777" w:rsidR="00AC3A38" w:rsidRDefault="00AC3A38" w:rsidP="005C25C3">
      <w:r>
        <w:separator/>
      </w:r>
    </w:p>
  </w:footnote>
  <w:footnote w:type="continuationSeparator" w:id="0">
    <w:p w14:paraId="4DF38C8C" w14:textId="77777777" w:rsidR="00AC3A38" w:rsidRDefault="00AC3A38" w:rsidP="005C2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0704F"/>
    <w:rsid w:val="00173735"/>
    <w:rsid w:val="00266EF1"/>
    <w:rsid w:val="00444BAC"/>
    <w:rsid w:val="00557C98"/>
    <w:rsid w:val="005A1081"/>
    <w:rsid w:val="005C25C3"/>
    <w:rsid w:val="00630EE2"/>
    <w:rsid w:val="00776DA5"/>
    <w:rsid w:val="007E2B0D"/>
    <w:rsid w:val="00914576"/>
    <w:rsid w:val="00A75BA8"/>
    <w:rsid w:val="00AC3A38"/>
    <w:rsid w:val="00C6727F"/>
    <w:rsid w:val="00CB3D86"/>
    <w:rsid w:val="00D52912"/>
    <w:rsid w:val="00E0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ECCB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54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C2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5C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C25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5C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29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13</cp:revision>
  <dcterms:created xsi:type="dcterms:W3CDTF">2018-03-27T10:36:00Z</dcterms:created>
  <dcterms:modified xsi:type="dcterms:W3CDTF">2019-12-12T11:08:00Z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