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D4EFD" w14:textId="52F06B36" w:rsidR="00CB6558" w:rsidRDefault="00CB6558">
      <w:pPr>
        <w:pStyle w:val="Corpotesto"/>
        <w:spacing w:before="7"/>
        <w:rPr>
          <w:rFonts w:ascii="Times New Roman"/>
          <w:sz w:val="23"/>
        </w:rPr>
      </w:pPr>
    </w:p>
    <w:p w14:paraId="6E8C4641" w14:textId="45608F9E" w:rsidR="00CB6558" w:rsidRPr="00EF0992" w:rsidRDefault="008A2C4E">
      <w:pPr>
        <w:pStyle w:val="Titolo1"/>
        <w:rPr>
          <w:sz w:val="60"/>
          <w:szCs w:val="60"/>
          <w:lang w:val="it-IT"/>
        </w:rPr>
      </w:pPr>
      <w:r w:rsidRPr="00EF0992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47289C0" wp14:editId="591B4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A37" w:rsidRPr="00EF0992">
        <w:rPr>
          <w:sz w:val="60"/>
          <w:szCs w:val="60"/>
          <w:lang w:val="it-IT"/>
        </w:rPr>
        <w:t>PERFORMA NS+</w:t>
      </w:r>
    </w:p>
    <w:p w14:paraId="16701FAE" w14:textId="77777777" w:rsidR="00CB6558" w:rsidRPr="00797C81" w:rsidRDefault="00CB6558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1A31E8E" w14:textId="3A665A29" w:rsidR="00CB6558" w:rsidRPr="00242040" w:rsidRDefault="00D55A37" w:rsidP="00007F52">
      <w:pPr>
        <w:pStyle w:val="Corpotesto"/>
        <w:spacing w:line="276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NS+ </w:t>
      </w:r>
      <w:r w:rsidR="00795351" w:rsidRPr="00242040">
        <w:rPr>
          <w:w w:val="105"/>
          <w:sz w:val="20"/>
          <w:szCs w:val="20"/>
          <w:lang w:val="it-IT"/>
        </w:rPr>
        <w:t>è un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795351" w:rsidRPr="00242040">
        <w:rPr>
          <w:w w:val="105"/>
          <w:sz w:val="20"/>
          <w:szCs w:val="20"/>
          <w:lang w:val="it-IT"/>
        </w:rPr>
        <w:t>formulato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C67773" w:rsidRPr="00242040">
        <w:rPr>
          <w:w w:val="105"/>
          <w:sz w:val="20"/>
          <w:szCs w:val="20"/>
          <w:lang w:val="it-IT"/>
        </w:rPr>
        <w:t xml:space="preserve">specifico per decontaminare le emulsioni </w:t>
      </w:r>
      <w:proofErr w:type="spellStart"/>
      <w:r w:rsidR="00C67773" w:rsidRPr="00242040">
        <w:rPr>
          <w:w w:val="105"/>
          <w:sz w:val="20"/>
          <w:szCs w:val="20"/>
          <w:lang w:val="it-IT"/>
        </w:rPr>
        <w:t>lubroref</w:t>
      </w:r>
      <w:r w:rsidR="00F2307A" w:rsidRPr="00242040">
        <w:rPr>
          <w:w w:val="105"/>
          <w:sz w:val="20"/>
          <w:szCs w:val="20"/>
          <w:lang w:val="it-IT"/>
        </w:rPr>
        <w:t>r</w:t>
      </w:r>
      <w:r w:rsidR="00C67773" w:rsidRPr="00242040">
        <w:rPr>
          <w:w w:val="105"/>
          <w:sz w:val="20"/>
          <w:szCs w:val="20"/>
          <w:lang w:val="it-IT"/>
        </w:rPr>
        <w:t>igeranti</w:t>
      </w:r>
      <w:proofErr w:type="spellEnd"/>
      <w:r w:rsidR="00C67773" w:rsidRPr="00242040">
        <w:rPr>
          <w:w w:val="105"/>
          <w:sz w:val="20"/>
          <w:szCs w:val="20"/>
          <w:lang w:val="it-IT"/>
        </w:rPr>
        <w:t xml:space="preserve"> e le acque degradate</w:t>
      </w:r>
      <w:r w:rsidR="009044A0" w:rsidRPr="00242040">
        <w:rPr>
          <w:w w:val="105"/>
          <w:sz w:val="20"/>
          <w:szCs w:val="20"/>
          <w:lang w:val="it-IT"/>
        </w:rPr>
        <w:t xml:space="preserve">, esente </w:t>
      </w:r>
      <w:r w:rsidR="00F2307A" w:rsidRPr="00242040">
        <w:rPr>
          <w:w w:val="105"/>
          <w:sz w:val="20"/>
          <w:szCs w:val="20"/>
          <w:lang w:val="it-IT"/>
        </w:rPr>
        <w:t>da donatori di formaldeide.</w:t>
      </w:r>
    </w:p>
    <w:p w14:paraId="257E1297" w14:textId="4BC97A50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Il particolare formulato idrosolubile previene l’inquinamento dei fluidi di processo da microflora batterica e fungina e consente di aumentare la stabilità del fluido senza interrompere il ciclo produttivo.</w:t>
      </w:r>
    </w:p>
    <w:p w14:paraId="3D6AF86E" w14:textId="60246164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È utilizzabile anche per il trattamento delle acque nelle cabine di verniciatura, anche in abbinamento a flocculanti.</w:t>
      </w:r>
      <w:r w:rsidR="00E95133" w:rsidRPr="00242040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71CD518F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CBECF89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F2CACE2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1FF14C85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07114BE2" w14:textId="77777777" w:rsidR="00F2307A" w:rsidRPr="00431E08" w:rsidRDefault="00F2307A" w:rsidP="00F2307A">
      <w:pPr>
        <w:pStyle w:val="Corpotesto"/>
        <w:spacing w:before="10"/>
        <w:rPr>
          <w:sz w:val="23"/>
          <w:lang w:val="it-IT"/>
        </w:rPr>
      </w:pPr>
    </w:p>
    <w:p w14:paraId="1A7DEC8B" w14:textId="77777777" w:rsidR="00CB6558" w:rsidRPr="000A7B75" w:rsidRDefault="00416A09">
      <w:pPr>
        <w:spacing w:before="156"/>
        <w:ind w:left="115"/>
        <w:jc w:val="both"/>
        <w:rPr>
          <w:b/>
          <w:sz w:val="31"/>
          <w:lang w:val="it-IT"/>
        </w:rPr>
      </w:pPr>
      <w:r w:rsidRPr="000A7B75">
        <w:rPr>
          <w:b/>
          <w:color w:val="808080"/>
          <w:sz w:val="31"/>
          <w:lang w:val="it-IT"/>
        </w:rPr>
        <w:t>CARATTERISTICHE CHIMICO-FISICHE</w:t>
      </w:r>
    </w:p>
    <w:p w14:paraId="6BE85281" w14:textId="77777777" w:rsidR="00CB6558" w:rsidRPr="000A7B75" w:rsidRDefault="00CB6558">
      <w:pPr>
        <w:pStyle w:val="Corpotesto"/>
        <w:rPr>
          <w:b/>
          <w:sz w:val="16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CB6558" w:rsidRPr="00C67773" w14:paraId="2E83FF2B" w14:textId="77777777" w:rsidTr="00242040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4AB2200A" w14:textId="77777777" w:rsidR="00CB6558" w:rsidRPr="00242040" w:rsidRDefault="00CB6558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CB6558" w14:paraId="1F0A7260" w14:textId="77777777" w:rsidTr="001C4B39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8E0DECE" w14:textId="6E334D93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5D03192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4204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CB6558" w14:paraId="036EC0F4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6ED29986" w14:textId="4134051A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2058A2EA" w14:textId="5852D360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Giallo</w:t>
            </w:r>
            <w:proofErr w:type="spellEnd"/>
            <w:r w:rsidR="00F2307A" w:rsidRPr="0024204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F2307A" w:rsidRPr="00242040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CB6558" w14:paraId="307B514C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4AED113A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03BACDF1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CB6558" w14:paraId="321A8968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05EA93AD" w14:textId="20E822CC" w:rsidR="00CB6558" w:rsidRPr="00242040" w:rsidRDefault="00416A09">
            <w:pPr>
              <w:pStyle w:val="TableParagraph"/>
              <w:rPr>
                <w:sz w:val="18"/>
                <w:szCs w:val="18"/>
                <w:lang w:val="it-IT"/>
              </w:rPr>
            </w:pPr>
            <w:proofErr w:type="spellStart"/>
            <w:r w:rsidRPr="00242040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="00F2307A" w:rsidRPr="00242040">
              <w:rPr>
                <w:w w:val="105"/>
                <w:sz w:val="18"/>
                <w:szCs w:val="18"/>
                <w:lang w:val="it-IT"/>
              </w:rPr>
              <w:t xml:space="preserve"> soluzione al 10% a 20°C</w:t>
            </w:r>
          </w:p>
        </w:tc>
        <w:tc>
          <w:tcPr>
            <w:tcW w:w="4550" w:type="dxa"/>
            <w:vAlign w:val="center"/>
          </w:tcPr>
          <w:p w14:paraId="132FF6C4" w14:textId="72A556A9" w:rsidR="00CB6558" w:rsidRPr="00242040" w:rsidRDefault="00D8120C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1,</w:t>
            </w:r>
            <w:r w:rsidR="00F2307A" w:rsidRPr="00242040">
              <w:rPr>
                <w:w w:val="105"/>
                <w:sz w:val="18"/>
                <w:szCs w:val="18"/>
              </w:rPr>
              <w:t>70 – 2,70</w:t>
            </w:r>
          </w:p>
        </w:tc>
      </w:tr>
      <w:tr w:rsidR="00CB6558" w14:paraId="4082C1E9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3F162A35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24204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505DFB69" w14:textId="1C592C33" w:rsidR="00CB6558" w:rsidRPr="00242040" w:rsidRDefault="00D8120C" w:rsidP="00C3131B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</w:t>
            </w:r>
            <w:r w:rsidR="00F2307A" w:rsidRPr="00242040">
              <w:rPr>
                <w:w w:val="105"/>
                <w:sz w:val="18"/>
                <w:szCs w:val="18"/>
              </w:rPr>
              <w:t>,06 – 1,</w:t>
            </w:r>
            <w:r w:rsidR="00984F5F" w:rsidRPr="00242040">
              <w:rPr>
                <w:w w:val="105"/>
                <w:sz w:val="18"/>
                <w:szCs w:val="18"/>
              </w:rPr>
              <w:t>08 kg</w:t>
            </w:r>
            <w:r w:rsidR="00416A09" w:rsidRPr="00242040">
              <w:rPr>
                <w:w w:val="105"/>
                <w:sz w:val="18"/>
                <w:szCs w:val="18"/>
              </w:rPr>
              <w:t>/</w:t>
            </w:r>
            <w:r w:rsidR="00F2307A" w:rsidRPr="00242040">
              <w:rPr>
                <w:w w:val="105"/>
                <w:sz w:val="18"/>
                <w:szCs w:val="18"/>
              </w:rPr>
              <w:t>d</w:t>
            </w:r>
            <w:r w:rsidR="00416A09" w:rsidRPr="00242040">
              <w:rPr>
                <w:w w:val="105"/>
                <w:sz w:val="18"/>
                <w:szCs w:val="18"/>
              </w:rPr>
              <w:t>m</w:t>
            </w:r>
            <w:r w:rsidR="00416A09" w:rsidRPr="0024204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D27EE0" w14:paraId="0E1B1E36" w14:textId="77777777" w:rsidTr="00242040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099356A8" w14:textId="6F894D7D" w:rsidR="00D27EE0" w:rsidRPr="00242040" w:rsidRDefault="00D27EE0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242040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  <w:vAlign w:val="center"/>
          </w:tcPr>
          <w:p w14:paraId="74702A7E" w14:textId="016EB2F8" w:rsidR="00D27EE0" w:rsidRPr="00242040" w:rsidRDefault="00D27EE0" w:rsidP="00C313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7355EE85" w14:textId="77777777" w:rsidR="00CB6558" w:rsidRPr="00242040" w:rsidRDefault="00416A09">
      <w:pPr>
        <w:spacing w:before="277"/>
        <w:ind w:left="115"/>
        <w:jc w:val="both"/>
        <w:rPr>
          <w:b/>
          <w:sz w:val="20"/>
          <w:szCs w:val="20"/>
          <w:lang w:val="it-IT"/>
        </w:rPr>
      </w:pPr>
      <w:r w:rsidRPr="00242040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616064E" w14:textId="49C9A885" w:rsidR="00CB6558" w:rsidRPr="00242040" w:rsidRDefault="00795351" w:rsidP="00F2307A">
      <w:pPr>
        <w:spacing w:before="46"/>
        <w:ind w:left="823"/>
        <w:rPr>
          <w:sz w:val="20"/>
          <w:szCs w:val="20"/>
          <w:lang w:val="it-IT"/>
        </w:rPr>
      </w:pPr>
      <w:r w:rsidRPr="00242040">
        <w:rPr>
          <w:w w:val="105"/>
          <w:sz w:val="20"/>
          <w:szCs w:val="20"/>
          <w:lang w:val="it-IT"/>
        </w:rPr>
        <w:t>Additivi stabilizzanti di origine organica,</w:t>
      </w:r>
      <w:r w:rsidR="00C3131B" w:rsidRPr="00242040">
        <w:rPr>
          <w:w w:val="105"/>
          <w:sz w:val="20"/>
          <w:szCs w:val="20"/>
          <w:lang w:val="it-IT"/>
        </w:rPr>
        <w:t xml:space="preserve"> miscela di </w:t>
      </w:r>
      <w:proofErr w:type="spellStart"/>
      <w:r w:rsidR="00C3131B" w:rsidRPr="00242040">
        <w:rPr>
          <w:w w:val="105"/>
          <w:sz w:val="20"/>
          <w:szCs w:val="20"/>
          <w:lang w:val="it-IT"/>
        </w:rPr>
        <w:t>isotiazolinoni</w:t>
      </w:r>
      <w:proofErr w:type="spellEnd"/>
      <w:r w:rsidR="00C3131B" w:rsidRPr="00242040">
        <w:rPr>
          <w:w w:val="105"/>
          <w:sz w:val="20"/>
          <w:szCs w:val="20"/>
          <w:lang w:val="it-IT"/>
        </w:rPr>
        <w:t>.</w:t>
      </w:r>
      <w:r w:rsidRPr="00242040">
        <w:rPr>
          <w:w w:val="105"/>
          <w:sz w:val="20"/>
          <w:szCs w:val="20"/>
          <w:lang w:val="it-IT"/>
        </w:rPr>
        <w:t xml:space="preserve"> </w:t>
      </w:r>
    </w:p>
    <w:p w14:paraId="65FCAB23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293E3E86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53F1683B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F387932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48E643B" w14:textId="77777777" w:rsidR="00CB6558" w:rsidRPr="00431E08" w:rsidRDefault="00CB6558">
      <w:pPr>
        <w:pStyle w:val="Corpotesto"/>
        <w:spacing w:before="10"/>
        <w:rPr>
          <w:sz w:val="23"/>
          <w:lang w:val="it-IT"/>
        </w:rPr>
      </w:pPr>
    </w:p>
    <w:p w14:paraId="45A80905" w14:textId="5DC8326F" w:rsidR="00CB6558" w:rsidRPr="00431E08" w:rsidRDefault="00F2307A">
      <w:pPr>
        <w:ind w:left="115"/>
        <w:jc w:val="both"/>
        <w:rPr>
          <w:b/>
          <w:sz w:val="31"/>
          <w:lang w:val="it-IT"/>
        </w:rPr>
      </w:pPr>
      <w:r>
        <w:rPr>
          <w:b/>
          <w:color w:val="808080"/>
          <w:sz w:val="31"/>
          <w:lang w:val="it-IT"/>
        </w:rPr>
        <w:t>MODALIT</w:t>
      </w:r>
      <w:r w:rsidR="00EF0992" w:rsidRPr="00EF0992">
        <w:rPr>
          <w:b/>
          <w:caps/>
          <w:color w:val="808080"/>
          <w:sz w:val="31"/>
          <w:lang w:val="it-IT"/>
        </w:rPr>
        <w:t>à</w:t>
      </w:r>
      <w:r w:rsidR="00416A09" w:rsidRPr="00431E08">
        <w:rPr>
          <w:b/>
          <w:color w:val="808080"/>
          <w:sz w:val="31"/>
          <w:lang w:val="it-IT"/>
        </w:rPr>
        <w:t xml:space="preserve"> D’USO RACCOMANDATE</w:t>
      </w:r>
    </w:p>
    <w:p w14:paraId="5A6ED9A2" w14:textId="3B7A8540" w:rsidR="00CB6558" w:rsidRPr="00242040" w:rsidRDefault="00F2307A" w:rsidP="00007F52">
      <w:pPr>
        <w:tabs>
          <w:tab w:val="left" w:pos="4363"/>
        </w:tabs>
        <w:spacing w:before="198" w:line="276" w:lineRule="auto"/>
        <w:ind w:left="115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Utilizzare tal quale in punto di buona turbolenza.</w:t>
      </w:r>
    </w:p>
    <w:p w14:paraId="426F1B63" w14:textId="7A0F970F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Concentrazioni raccomandate:</w:t>
      </w:r>
    </w:p>
    <w:p w14:paraId="25F9C537" w14:textId="0D60541A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- Trattamento shock:</w:t>
      </w:r>
      <w:r w:rsidR="00984F5F" w:rsidRPr="00242040">
        <w:rPr>
          <w:color w:val="0D0D0D"/>
          <w:w w:val="105"/>
          <w:sz w:val="20"/>
          <w:szCs w:val="20"/>
          <w:lang w:val="it-IT"/>
        </w:rPr>
        <w:t xml:space="preserve">       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C13BBB">
        <w:rPr>
          <w:color w:val="0D0D0D"/>
          <w:w w:val="105"/>
          <w:sz w:val="20"/>
          <w:szCs w:val="20"/>
          <w:lang w:val="it-IT"/>
        </w:rPr>
        <w:t>0-0,</w:t>
      </w:r>
      <w:r w:rsidR="00984F5F" w:rsidRPr="00242040">
        <w:rPr>
          <w:color w:val="0D0D0D"/>
          <w:w w:val="105"/>
          <w:sz w:val="20"/>
          <w:szCs w:val="20"/>
          <w:lang w:val="it-IT"/>
        </w:rPr>
        <w:t>15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4323109C" w14:textId="47B165BD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 xml:space="preserve">- Dose </w:t>
      </w:r>
      <w:r w:rsidR="00C13BBB">
        <w:rPr>
          <w:color w:val="0D0D0D"/>
          <w:w w:val="105"/>
          <w:sz w:val="20"/>
          <w:szCs w:val="20"/>
          <w:lang w:val="it-IT"/>
        </w:rPr>
        <w:t>di mantenimento: 0,05-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984F5F" w:rsidRPr="00242040">
        <w:rPr>
          <w:color w:val="0D0D0D"/>
          <w:w w:val="105"/>
          <w:sz w:val="20"/>
          <w:szCs w:val="20"/>
          <w:lang w:val="it-IT"/>
        </w:rPr>
        <w:t>0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51B99798" w14:textId="57F974A4" w:rsidR="00D55A37" w:rsidRPr="0024204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</w:p>
    <w:p w14:paraId="24D25BD2" w14:textId="77777777" w:rsidR="00D55A37" w:rsidRPr="009044A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sz w:val="19"/>
          <w:lang w:val="it-IT"/>
        </w:rPr>
      </w:pPr>
    </w:p>
    <w:p w14:paraId="3FC9D74C" w14:textId="565E262E" w:rsidR="00CB6558" w:rsidRDefault="00CB6558">
      <w:pPr>
        <w:pStyle w:val="Corpotesto"/>
        <w:rPr>
          <w:sz w:val="22"/>
          <w:lang w:val="it-IT"/>
        </w:rPr>
      </w:pPr>
    </w:p>
    <w:p w14:paraId="74EB9098" w14:textId="0C1707EA" w:rsidR="00D55A37" w:rsidRDefault="00D55A37">
      <w:pPr>
        <w:pStyle w:val="Corpotesto"/>
        <w:rPr>
          <w:sz w:val="22"/>
          <w:lang w:val="it-IT"/>
        </w:rPr>
      </w:pPr>
    </w:p>
    <w:p w14:paraId="503C36BC" w14:textId="77777777" w:rsidR="00D55A37" w:rsidRPr="00797C81" w:rsidRDefault="00D55A37">
      <w:pPr>
        <w:pStyle w:val="Corpotesto"/>
        <w:rPr>
          <w:sz w:val="22"/>
          <w:lang w:val="it-IT"/>
        </w:rPr>
      </w:pPr>
    </w:p>
    <w:sectPr w:rsidR="00D55A37" w:rsidRPr="00797C81" w:rsidSect="00242040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77D36" w14:textId="77777777" w:rsidR="002A20D2" w:rsidRDefault="002A20D2">
      <w:r>
        <w:separator/>
      </w:r>
    </w:p>
  </w:endnote>
  <w:endnote w:type="continuationSeparator" w:id="0">
    <w:p w14:paraId="45008EC3" w14:textId="77777777" w:rsidR="002A20D2" w:rsidRDefault="002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52D08" w14:textId="77777777" w:rsidR="00242040" w:rsidRPr="00797C81" w:rsidRDefault="00242040" w:rsidP="00242040">
    <w:pPr>
      <w:pStyle w:val="Corpotesto"/>
      <w:rPr>
        <w:sz w:val="22"/>
        <w:lang w:val="it-IT"/>
      </w:rPr>
    </w:pPr>
  </w:p>
  <w:p w14:paraId="3C2D7555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6FB073C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7515BF7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7420465" w14:textId="77777777" w:rsidR="00242040" w:rsidRDefault="001C4B39" w:rsidP="00242040">
    <w:pPr>
      <w:pStyle w:val="Corpotesto"/>
      <w:jc w:val="center"/>
      <w:rPr>
        <w:sz w:val="22"/>
        <w:lang w:val="it-IT"/>
      </w:rPr>
    </w:pPr>
    <w:hyperlink r:id="rId1" w:history="1">
      <w:r w:rsidR="00242040" w:rsidRPr="003650DF">
        <w:rPr>
          <w:rStyle w:val="Collegamentoipertestuale"/>
          <w:sz w:val="22"/>
          <w:lang w:val="it-IT"/>
        </w:rPr>
        <w:t>info@cdu.net</w:t>
      </w:r>
    </w:hyperlink>
  </w:p>
  <w:p w14:paraId="6AAF8595" w14:textId="77777777" w:rsidR="00242040" w:rsidRDefault="00242040" w:rsidP="00242040">
    <w:pPr>
      <w:pStyle w:val="Corpotesto"/>
      <w:jc w:val="center"/>
      <w:rPr>
        <w:sz w:val="22"/>
        <w:lang w:val="it-IT"/>
      </w:rPr>
    </w:pPr>
  </w:p>
  <w:p w14:paraId="6AA49EBC" w14:textId="77777777" w:rsidR="00242040" w:rsidRPr="00436F64" w:rsidRDefault="00242040" w:rsidP="0024204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550FC82" w14:textId="2D046304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458C7A8" wp14:editId="79E04D5A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6D60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6458C7A8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" filled="f" stroked="f">
              <v:textbox inset="0,0,0,0">
                <w:txbxContent>
                  <w:p w14:paraId="3DA46D60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FEBBD" w14:textId="77777777" w:rsidR="002A20D2" w:rsidRDefault="002A20D2">
      <w:r>
        <w:separator/>
      </w:r>
    </w:p>
  </w:footnote>
  <w:footnote w:type="continuationSeparator" w:id="0">
    <w:p w14:paraId="696E79FF" w14:textId="77777777" w:rsidR="002A20D2" w:rsidRDefault="002A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12264" w14:textId="39C7653C" w:rsidR="00F2307A" w:rsidRDefault="001C4B39">
    <w:pPr>
      <w:pStyle w:val="Intestazione"/>
    </w:pPr>
    <w:r>
      <w:rPr>
        <w:noProof/>
        <w:lang w:val="it-IT" w:eastAsia="it-IT"/>
      </w:rPr>
      <w:pict w14:anchorId="31837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AC5B2E9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7BBF74B4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57AEE" w14:textId="7743D6D0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4524CCB" wp14:editId="692068AF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075E9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04524CCB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" filled="f" stroked="f">
              <v:textbox inset="0,0,0,0">
                <w:txbxContent>
                  <w:p w14:paraId="3CF075E9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B5CC5" w14:textId="1AAE0E77" w:rsidR="00F2307A" w:rsidRDefault="001C4B39">
    <w:pPr>
      <w:pStyle w:val="Intestazione"/>
    </w:pPr>
    <w:r>
      <w:rPr>
        <w:noProof/>
        <w:lang w:val="it-IT" w:eastAsia="it-IT"/>
      </w:rPr>
      <w:pict w14:anchorId="226D99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7C778A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58"/>
    <w:rsid w:val="00007F52"/>
    <w:rsid w:val="000A7B75"/>
    <w:rsid w:val="000F32E8"/>
    <w:rsid w:val="001974A8"/>
    <w:rsid w:val="001C4B39"/>
    <w:rsid w:val="00242040"/>
    <w:rsid w:val="002A20D2"/>
    <w:rsid w:val="00322DB4"/>
    <w:rsid w:val="004122D1"/>
    <w:rsid w:val="00416A09"/>
    <w:rsid w:val="00431E08"/>
    <w:rsid w:val="005E4758"/>
    <w:rsid w:val="00744128"/>
    <w:rsid w:val="007518FC"/>
    <w:rsid w:val="00795351"/>
    <w:rsid w:val="00797C81"/>
    <w:rsid w:val="008A2C4E"/>
    <w:rsid w:val="009044A0"/>
    <w:rsid w:val="0096335C"/>
    <w:rsid w:val="00984F5F"/>
    <w:rsid w:val="00A5712A"/>
    <w:rsid w:val="00A72BAD"/>
    <w:rsid w:val="00A85C5B"/>
    <w:rsid w:val="00AA0639"/>
    <w:rsid w:val="00C13BBB"/>
    <w:rsid w:val="00C3131B"/>
    <w:rsid w:val="00C577FC"/>
    <w:rsid w:val="00C67773"/>
    <w:rsid w:val="00CB6558"/>
    <w:rsid w:val="00CC0F27"/>
    <w:rsid w:val="00D27EE0"/>
    <w:rsid w:val="00D55A37"/>
    <w:rsid w:val="00D8120C"/>
    <w:rsid w:val="00E01E9F"/>
    <w:rsid w:val="00E95133"/>
    <w:rsid w:val="00EF0992"/>
    <w:rsid w:val="00F2307A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740E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10</cp:revision>
  <cp:lastPrinted>2019-02-07T10:01:00Z</cp:lastPrinted>
  <dcterms:created xsi:type="dcterms:W3CDTF">2019-06-12T12:05:00Z</dcterms:created>
  <dcterms:modified xsi:type="dcterms:W3CDTF">2019-12-06T14:39:00Z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